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4C7B" w:rsidRDefault="00CC5395" w:rsidP="001F4C7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635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txbx>
                        <w:txbxContent>
                          <w:p w:rsidR="001F4C7B" w:rsidRDefault="001F4C7B" w:rsidP="001F4C7B">
                            <w:pPr>
                              <w:widowControl/>
                              <w:spacing w:line="0" w:lineRule="atLeast"/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0"/>
                                <w:lang w:eastAsia="en-US" w:bidi="ar-SA"/>
                              </w:rPr>
                            </w:pPr>
                          </w:p>
                          <w:p w:rsidR="001F4C7B" w:rsidRDefault="001F4C7B" w:rsidP="001F4C7B">
                            <w:pPr>
                              <w:widowControl/>
                              <w:spacing w:line="0" w:lineRule="atLeast"/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0"/>
                                <w:lang w:eastAsia="en-US" w:bidi="ar-SA"/>
                              </w:rPr>
                            </w:pPr>
                          </w:p>
                          <w:p w:rsidR="001F4C7B" w:rsidRDefault="001F4C7B" w:rsidP="001F4C7B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0"/>
                                <w:lang w:eastAsia="en-US" w:bidi="ar-SA"/>
                              </w:rPr>
                            </w:pPr>
                            <w:proofErr w:type="gramStart"/>
                            <w:r w:rsidRPr="001F4C7B"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0"/>
                                <w:lang w:eastAsia="en-US" w:bidi="ar-SA"/>
                              </w:rPr>
                              <w:t>МУНИЦИПАЛЬНОЕ  КАЗЁННОЕ</w:t>
                            </w:r>
                            <w:proofErr w:type="gramEnd"/>
                            <w:r w:rsidRPr="001F4C7B"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0"/>
                                <w:lang w:eastAsia="en-US" w:bidi="ar-SA"/>
                              </w:rPr>
                              <w:t xml:space="preserve"> </w:t>
                            </w:r>
                            <w:proofErr w:type="spellStart"/>
                            <w:r w:rsidRPr="001F4C7B"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0"/>
                                <w:lang w:eastAsia="en-US" w:bidi="ar-SA"/>
                              </w:rPr>
                              <w:t>ОБЩЕОБРАЗОВАТЕЛЬНОгоУЧРЕЖДЕНИЕ</w:t>
                            </w:r>
                            <w:proofErr w:type="spellEnd"/>
                            <w:r w:rsidRPr="001F4C7B"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0"/>
                                <w:lang w:eastAsia="en-US" w:bidi="ar-SA"/>
                              </w:rPr>
                              <w:t xml:space="preserve"> «РАХАТИНСКАЯ СРЕДНЯЯ ОБЩЕОБРАЗОВАТЕЛЬНАЯ ШКОЛА  ИМЕНИ БАШИРА ЛАБАЗАНОВИЧА</w:t>
                            </w:r>
                          </w:p>
                          <w:p w:rsidR="001F4C7B" w:rsidRPr="001F4C7B" w:rsidRDefault="001F4C7B" w:rsidP="001F4C7B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0"/>
                                <w:lang w:eastAsia="en-US" w:bidi="ar-SA"/>
                              </w:rPr>
                            </w:pPr>
                            <w:r w:rsidRPr="001F4C7B"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0"/>
                                <w:lang w:eastAsia="en-US" w:bidi="ar-SA"/>
                              </w:rPr>
                              <w:t>САХРАТУЛАЕВА»</w:t>
                            </w:r>
                          </w:p>
                          <w:p w:rsidR="001F4C7B" w:rsidRDefault="001F4C7B" w:rsidP="001F4C7B">
                            <w:pPr>
                              <w:widowControl/>
                              <w:spacing w:after="12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0"/>
                                <w:szCs w:val="28"/>
                                <w:lang w:eastAsia="en-US" w:bidi="ar-SA"/>
                              </w:rPr>
                            </w:pPr>
                          </w:p>
                          <w:p w:rsidR="001F4C7B" w:rsidRPr="001F4C7B" w:rsidRDefault="001F4C7B" w:rsidP="001F4C7B">
                            <w:pPr>
                              <w:widowControl/>
                              <w:spacing w:after="120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2"/>
                                <w:szCs w:val="28"/>
                                <w:lang w:eastAsia="en-US" w:bidi="ar-SA"/>
                              </w:rPr>
                            </w:pPr>
                            <w:r w:rsidRPr="001F4C7B"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0"/>
                                <w:szCs w:val="28"/>
                                <w:lang w:eastAsia="en-US" w:bidi="ar-SA"/>
                              </w:rPr>
                              <w:t xml:space="preserve">ПРИКАЗ </w:t>
                            </w:r>
                            <w:proofErr w:type="gramStart"/>
                            <w:r w:rsidRPr="001F4C7B"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0"/>
                                <w:szCs w:val="28"/>
                                <w:lang w:eastAsia="en-US" w:bidi="ar-SA"/>
                              </w:rPr>
                              <w:t xml:space="preserve">№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0"/>
                                <w:szCs w:val="28"/>
                                <w:lang w:eastAsia="en-US" w:bidi="ar-SA"/>
                              </w:rPr>
                              <w:t>96</w:t>
                            </w:r>
                            <w:proofErr w:type="gramEnd"/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0"/>
                                <w:szCs w:val="28"/>
                                <w:lang w:eastAsia="en-US" w:bidi="ar-SA"/>
                              </w:rPr>
                              <w:t xml:space="preserve"> «Г»</w:t>
                            </w:r>
                            <w:r w:rsidRPr="001F4C7B"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0"/>
                                <w:szCs w:val="28"/>
                                <w:lang w:eastAsia="en-US" w:bidi="ar-SA"/>
                              </w:rPr>
                              <w:t xml:space="preserve">                                                                           </w:t>
                            </w:r>
                            <w:r w:rsidRPr="001F4C7B"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2"/>
                                <w:szCs w:val="28"/>
                                <w:lang w:eastAsia="en-US" w:bidi="ar-SA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2"/>
                                <w:szCs w:val="28"/>
                                <w:lang w:eastAsia="en-US" w:bidi="ar-SA"/>
                              </w:rPr>
                              <w:t>22</w:t>
                            </w:r>
                            <w:r w:rsidRPr="001F4C7B"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2"/>
                                <w:szCs w:val="28"/>
                                <w:lang w:eastAsia="en-US" w:bidi="ar-SA"/>
                              </w:rPr>
                              <w:t>.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2"/>
                                <w:szCs w:val="28"/>
                                <w:lang w:eastAsia="en-US" w:bidi="ar-SA"/>
                              </w:rPr>
                              <w:t>08</w:t>
                            </w:r>
                            <w:r w:rsidRPr="001F4C7B"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2"/>
                                <w:szCs w:val="28"/>
                                <w:lang w:eastAsia="en-US" w:bidi="ar-SA"/>
                              </w:rPr>
                              <w:t>.20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auto"/>
                                <w:sz w:val="22"/>
                                <w:szCs w:val="28"/>
                                <w:lang w:eastAsia="en-US" w:bidi="ar-SA"/>
                              </w:rPr>
                              <w:t>22</w:t>
                            </w:r>
                          </w:p>
                          <w:p w:rsidR="001F4C7B" w:rsidRDefault="001F4C7B" w:rsidP="001F4C7B">
                            <w:pPr>
                              <w:pStyle w:val="1"/>
                              <w:spacing w:after="1400" w:line="396" w:lineRule="auto"/>
                              <w:ind w:firstLine="72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Утвердить прилагаемую программу проведения первичного инструктажа по охране труда.</w:t>
                            </w:r>
                          </w:p>
                          <w:p w:rsidR="001F4C7B" w:rsidRDefault="001F4C7B" w:rsidP="001F4C7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0;margin-top:0;width:595pt;height:842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" fillcolor="#f4f4f4" stroked="f">
                <o:lock v:ext="edit" rotation="t" position="t"/>
                <v:textbox>
                  <w:txbxContent>
                    <w:p w:rsidR="001F4C7B" w:rsidRDefault="001F4C7B" w:rsidP="001F4C7B">
                      <w:pPr>
                        <w:widowControl/>
                        <w:spacing w:line="0" w:lineRule="atLeast"/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0"/>
                          <w:lang w:eastAsia="en-US" w:bidi="ar-SA"/>
                        </w:rPr>
                      </w:pPr>
                    </w:p>
                    <w:p w:rsidR="001F4C7B" w:rsidRDefault="001F4C7B" w:rsidP="001F4C7B">
                      <w:pPr>
                        <w:widowControl/>
                        <w:spacing w:line="0" w:lineRule="atLeast"/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0"/>
                          <w:lang w:eastAsia="en-US" w:bidi="ar-SA"/>
                        </w:rPr>
                      </w:pPr>
                    </w:p>
                    <w:p w:rsidR="001F4C7B" w:rsidRDefault="001F4C7B" w:rsidP="001F4C7B">
                      <w:pPr>
                        <w:widowControl/>
                        <w:spacing w:line="0" w:lineRule="atLeast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0"/>
                          <w:lang w:eastAsia="en-US" w:bidi="ar-SA"/>
                        </w:rPr>
                      </w:pPr>
                      <w:proofErr w:type="gramStart"/>
                      <w:r w:rsidRPr="001F4C7B"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0"/>
                          <w:lang w:eastAsia="en-US" w:bidi="ar-SA"/>
                        </w:rPr>
                        <w:t>МУНИЦИПАЛЬНОЕ  КАЗЁННОЕ</w:t>
                      </w:r>
                      <w:proofErr w:type="gramEnd"/>
                      <w:r w:rsidRPr="001F4C7B"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0"/>
                          <w:lang w:eastAsia="en-US" w:bidi="ar-SA"/>
                        </w:rPr>
                        <w:t xml:space="preserve"> </w:t>
                      </w:r>
                      <w:proofErr w:type="spellStart"/>
                      <w:r w:rsidRPr="001F4C7B"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0"/>
                          <w:lang w:eastAsia="en-US" w:bidi="ar-SA"/>
                        </w:rPr>
                        <w:t>ОБЩЕОБРАЗОВАТЕЛЬНОгоУЧРЕЖДЕНИЕ</w:t>
                      </w:r>
                      <w:proofErr w:type="spellEnd"/>
                      <w:r w:rsidRPr="001F4C7B"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0"/>
                          <w:lang w:eastAsia="en-US" w:bidi="ar-SA"/>
                        </w:rPr>
                        <w:t xml:space="preserve"> «РАХАТИНСКАЯ СРЕДНЯЯ ОБЩЕОБРАЗОВАТЕЛЬНАЯ ШКОЛА  ИМЕНИ БАШИРА ЛАБАЗАНОВИЧА</w:t>
                      </w:r>
                    </w:p>
                    <w:p w:rsidR="001F4C7B" w:rsidRPr="001F4C7B" w:rsidRDefault="001F4C7B" w:rsidP="001F4C7B">
                      <w:pPr>
                        <w:widowControl/>
                        <w:spacing w:line="0" w:lineRule="atLeast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0"/>
                          <w:lang w:eastAsia="en-US" w:bidi="ar-SA"/>
                        </w:rPr>
                      </w:pPr>
                      <w:r w:rsidRPr="001F4C7B"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0"/>
                          <w:lang w:eastAsia="en-US" w:bidi="ar-SA"/>
                        </w:rPr>
                        <w:t>САХРАТУЛАЕВА»</w:t>
                      </w:r>
                    </w:p>
                    <w:p w:rsidR="001F4C7B" w:rsidRDefault="001F4C7B" w:rsidP="001F4C7B">
                      <w:pPr>
                        <w:widowControl/>
                        <w:spacing w:after="12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0"/>
                          <w:szCs w:val="28"/>
                          <w:lang w:eastAsia="en-US" w:bidi="ar-SA"/>
                        </w:rPr>
                      </w:pPr>
                    </w:p>
                    <w:p w:rsidR="001F4C7B" w:rsidRPr="001F4C7B" w:rsidRDefault="001F4C7B" w:rsidP="001F4C7B">
                      <w:pPr>
                        <w:widowControl/>
                        <w:spacing w:after="120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2"/>
                          <w:szCs w:val="28"/>
                          <w:lang w:eastAsia="en-US" w:bidi="ar-SA"/>
                        </w:rPr>
                      </w:pPr>
                      <w:r w:rsidRPr="001F4C7B"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0"/>
                          <w:szCs w:val="28"/>
                          <w:lang w:eastAsia="en-US" w:bidi="ar-SA"/>
                        </w:rPr>
                        <w:t xml:space="preserve">ПРИКАЗ </w:t>
                      </w:r>
                      <w:proofErr w:type="gramStart"/>
                      <w:r w:rsidRPr="001F4C7B"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0"/>
                          <w:szCs w:val="28"/>
                          <w:lang w:eastAsia="en-US" w:bidi="ar-SA"/>
                        </w:rPr>
                        <w:t xml:space="preserve">№ 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0"/>
                          <w:szCs w:val="28"/>
                          <w:lang w:eastAsia="en-US" w:bidi="ar-SA"/>
                        </w:rPr>
                        <w:t>96</w:t>
                      </w:r>
                      <w:proofErr w:type="gramEnd"/>
                      <w:r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0"/>
                          <w:szCs w:val="28"/>
                          <w:lang w:eastAsia="en-US" w:bidi="ar-SA"/>
                        </w:rPr>
                        <w:t xml:space="preserve"> «Г»</w:t>
                      </w:r>
                      <w:r w:rsidRPr="001F4C7B"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0"/>
                          <w:szCs w:val="28"/>
                          <w:lang w:eastAsia="en-US" w:bidi="ar-SA"/>
                        </w:rPr>
                        <w:t xml:space="preserve">                                                                           </w:t>
                      </w:r>
                      <w:r w:rsidRPr="001F4C7B"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2"/>
                          <w:szCs w:val="28"/>
                          <w:lang w:eastAsia="en-US" w:bidi="ar-SA"/>
                        </w:rPr>
                        <w:t xml:space="preserve">от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2"/>
                          <w:szCs w:val="28"/>
                          <w:lang w:eastAsia="en-US" w:bidi="ar-SA"/>
                        </w:rPr>
                        <w:t>22</w:t>
                      </w:r>
                      <w:r w:rsidRPr="001F4C7B"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2"/>
                          <w:szCs w:val="28"/>
                          <w:lang w:eastAsia="en-US" w:bidi="ar-SA"/>
                        </w:rPr>
                        <w:t>.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2"/>
                          <w:szCs w:val="28"/>
                          <w:lang w:eastAsia="en-US" w:bidi="ar-SA"/>
                        </w:rPr>
                        <w:t>08</w:t>
                      </w:r>
                      <w:r w:rsidRPr="001F4C7B"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2"/>
                          <w:szCs w:val="28"/>
                          <w:lang w:eastAsia="en-US" w:bidi="ar-SA"/>
                        </w:rPr>
                        <w:t>.20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auto"/>
                          <w:sz w:val="22"/>
                          <w:szCs w:val="28"/>
                          <w:lang w:eastAsia="en-US" w:bidi="ar-SA"/>
                        </w:rPr>
                        <w:t>22</w:t>
                      </w:r>
                    </w:p>
                    <w:p w:rsidR="001F4C7B" w:rsidRDefault="001F4C7B" w:rsidP="001F4C7B">
                      <w:pPr>
                        <w:pStyle w:val="1"/>
                        <w:spacing w:after="1400" w:line="396" w:lineRule="auto"/>
                        <w:ind w:firstLine="72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Утвердить прилагаемую программу проведения первичного инструктажа по охране труда.</w:t>
                      </w:r>
                    </w:p>
                    <w:p w:rsidR="001F4C7B" w:rsidRDefault="001F4C7B" w:rsidP="001F4C7B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1F4C7B">
        <w:t>96 «</w:t>
      </w:r>
    </w:p>
    <w:p w:rsidR="001F4C7B" w:rsidRDefault="001F4C7B">
      <w:pPr>
        <w:pStyle w:val="20"/>
      </w:pPr>
    </w:p>
    <w:p w:rsidR="001F4C7B" w:rsidRDefault="001F4C7B">
      <w:pPr>
        <w:pStyle w:val="1"/>
        <w:spacing w:after="380" w:line="420" w:lineRule="auto"/>
        <w:ind w:firstLine="460"/>
      </w:pPr>
    </w:p>
    <w:p w:rsidR="001F4C7B" w:rsidRDefault="001F4C7B">
      <w:pPr>
        <w:pStyle w:val="1"/>
        <w:spacing w:after="380" w:line="420" w:lineRule="auto"/>
        <w:ind w:firstLine="460"/>
      </w:pPr>
    </w:p>
    <w:p w:rsidR="00407D69" w:rsidRDefault="001F4C7B">
      <w:pPr>
        <w:pStyle w:val="1"/>
        <w:spacing w:after="380" w:line="420" w:lineRule="auto"/>
        <w:ind w:firstLine="460"/>
      </w:pPr>
      <w:r>
        <w:t>«</w:t>
      </w:r>
      <w:r w:rsidR="00CC5395">
        <w:t>Об утверждении программы проведения первичного инструктажа по охране труда</w:t>
      </w:r>
      <w:r>
        <w:t>»</w:t>
      </w:r>
    </w:p>
    <w:p w:rsidR="001F4C7B" w:rsidRDefault="001F4C7B" w:rsidP="001F4C7B">
      <w:pPr>
        <w:pStyle w:val="1"/>
        <w:spacing w:after="380" w:line="420" w:lineRule="auto"/>
        <w:ind w:firstLine="460"/>
      </w:pPr>
      <w:r>
        <w:t xml:space="preserve">«Об утверждении программы проведения </w:t>
      </w:r>
      <w:r>
        <w:t xml:space="preserve">вводного </w:t>
      </w:r>
      <w:r>
        <w:t>инструктажа по охране труда»</w:t>
      </w:r>
    </w:p>
    <w:p w:rsidR="001F4C7B" w:rsidRDefault="001F4C7B">
      <w:pPr>
        <w:pStyle w:val="1"/>
        <w:spacing w:after="380" w:line="420" w:lineRule="auto"/>
        <w:ind w:firstLine="460"/>
      </w:pPr>
    </w:p>
    <w:p w:rsidR="00407D69" w:rsidRDefault="00CC5395">
      <w:pPr>
        <w:pStyle w:val="1"/>
        <w:spacing w:after="240" w:line="38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исполнение требований ст. 225 Трудового кодекса Российской Федерации, Постановления Минтруда России и Минобразования России от 13.01.2003 №1/29 «Об утверждении </w:t>
      </w:r>
      <w:r>
        <w:rPr>
          <w:sz w:val="26"/>
          <w:szCs w:val="26"/>
        </w:rPr>
        <w:t>порядка обучения по охране труда и проверки знаний требований охраны труда работников организаций», а также в целях обеспечения системного подхода к проведению первичного инструктажа по охране труда в</w:t>
      </w:r>
    </w:p>
    <w:p w:rsidR="00407D69" w:rsidRDefault="00CC5395">
      <w:pPr>
        <w:pStyle w:val="1"/>
        <w:spacing w:after="120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407D69" w:rsidRDefault="00CC5395" w:rsidP="001F4C7B">
      <w:pPr>
        <w:pStyle w:val="1"/>
        <w:numPr>
          <w:ilvl w:val="0"/>
          <w:numId w:val="4"/>
        </w:numPr>
        <w:spacing w:after="1400" w:line="396" w:lineRule="auto"/>
        <w:rPr>
          <w:sz w:val="26"/>
          <w:szCs w:val="26"/>
        </w:rPr>
      </w:pPr>
      <w:r>
        <w:rPr>
          <w:sz w:val="26"/>
          <w:szCs w:val="26"/>
        </w:rPr>
        <w:t>Утвердить прилаг</w:t>
      </w:r>
      <w:r>
        <w:rPr>
          <w:sz w:val="26"/>
          <w:szCs w:val="26"/>
        </w:rPr>
        <w:t>аемую программу проведения первичного инструктажа по охране труда.</w:t>
      </w:r>
    </w:p>
    <w:p w:rsidR="001F4C7B" w:rsidRDefault="001F4C7B" w:rsidP="001F4C7B">
      <w:pPr>
        <w:pStyle w:val="1"/>
        <w:numPr>
          <w:ilvl w:val="0"/>
          <w:numId w:val="4"/>
        </w:numPr>
        <w:spacing w:after="1400" w:line="396" w:lineRule="auto"/>
        <w:rPr>
          <w:sz w:val="26"/>
          <w:szCs w:val="26"/>
        </w:rPr>
      </w:pPr>
      <w:r w:rsidRPr="001F4C7B">
        <w:rPr>
          <w:sz w:val="26"/>
          <w:szCs w:val="26"/>
        </w:rPr>
        <w:t xml:space="preserve">Утвердить прилагаемую программу проведения </w:t>
      </w:r>
      <w:r>
        <w:rPr>
          <w:sz w:val="26"/>
          <w:szCs w:val="26"/>
        </w:rPr>
        <w:t>вводного</w:t>
      </w:r>
      <w:r w:rsidRPr="001F4C7B">
        <w:rPr>
          <w:sz w:val="26"/>
          <w:szCs w:val="26"/>
        </w:rPr>
        <w:t xml:space="preserve"> инструктажа по охране труда.</w:t>
      </w:r>
    </w:p>
    <w:p w:rsidR="00407D69" w:rsidRDefault="00CC5395">
      <w:pPr>
        <w:pStyle w:val="1"/>
        <w:spacing w:after="0"/>
        <w:ind w:right="1140"/>
        <w:jc w:val="right"/>
        <w:rPr>
          <w:sz w:val="26"/>
          <w:szCs w:val="26"/>
        </w:rPr>
        <w:sectPr w:rsidR="00407D69">
          <w:pgSz w:w="11900" w:h="16840"/>
          <w:pgMar w:top="1074" w:right="565" w:bottom="1074" w:left="1917" w:header="646" w:footer="646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1644015</wp:posOffset>
                </wp:positionH>
                <wp:positionV relativeFrom="paragraph">
                  <wp:posOffset>25400</wp:posOffset>
                </wp:positionV>
                <wp:extent cx="548640" cy="213360"/>
                <wp:effectExtent l="0" t="0" r="0" b="0"/>
                <wp:wrapSquare wrapText="righ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7D69" w:rsidRDefault="001F4C7B">
                            <w:pPr>
                              <w:pStyle w:val="1"/>
                              <w:spacing w:after="0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Директор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7" type="#_x0000_t202" style="position:absolute;left:0;text-align:left;margin-left:129.45pt;margin-top:2pt;width:43.2pt;height:16.8pt;z-index:25165977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" filled="f" stroked="f">
                <v:textbox inset="0,0,0,0">
                  <w:txbxContent>
                    <w:p w:rsidR="00407D69" w:rsidRDefault="001F4C7B">
                      <w:pPr>
                        <w:pStyle w:val="1"/>
                        <w:spacing w:after="0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Директор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sz w:val="26"/>
          <w:szCs w:val="26"/>
        </w:rPr>
        <w:t xml:space="preserve">А.И. </w:t>
      </w:r>
      <w:r w:rsidR="001F4C7B">
        <w:rPr>
          <w:sz w:val="26"/>
          <w:szCs w:val="26"/>
        </w:rPr>
        <w:t>Магомедов</w:t>
      </w:r>
    </w:p>
    <w:p w:rsidR="00407D69" w:rsidRDefault="00CC5395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style="position:absolute;margin-left:0;margin-top:0;width:595.pt;height:842.pt;z-index:-251658240;mso-position-horizontal-relative:page;mso-position-vertical-relative:page;z-index:-251658751" fillcolor="#F4F4F4" stroked="f"/>
            </w:pict>
          </mc:Fallback>
        </mc:AlternateContent>
      </w:r>
    </w:p>
    <w:p w:rsidR="00407D69" w:rsidRDefault="00CC5395" w:rsidP="001F4C7B">
      <w:pPr>
        <w:pStyle w:val="1"/>
        <w:spacing w:after="0" w:line="0" w:lineRule="atLeast"/>
        <w:jc w:val="right"/>
      </w:pPr>
      <w:r>
        <w:t>УТВЕРЖДЕНО</w:t>
      </w:r>
    </w:p>
    <w:p w:rsidR="00407D69" w:rsidRDefault="00CC5395" w:rsidP="001F4C7B">
      <w:pPr>
        <w:pStyle w:val="1"/>
        <w:tabs>
          <w:tab w:val="left" w:pos="7587"/>
        </w:tabs>
        <w:spacing w:after="0" w:line="0" w:lineRule="atLeast"/>
        <w:ind w:left="5720"/>
        <w:jc w:val="right"/>
      </w:pPr>
      <w:r>
        <w:t xml:space="preserve">приказом </w:t>
      </w:r>
      <w:r w:rsidR="001F4C7B">
        <w:t>ОУ 96 «Г» от 22.08.2022 г.</w:t>
      </w:r>
    </w:p>
    <w:p w:rsidR="001F4C7B" w:rsidRDefault="001F4C7B" w:rsidP="001F4C7B">
      <w:pPr>
        <w:pStyle w:val="1"/>
        <w:tabs>
          <w:tab w:val="left" w:pos="7587"/>
        </w:tabs>
        <w:spacing w:after="0" w:line="0" w:lineRule="atLeast"/>
        <w:ind w:left="5720"/>
        <w:jc w:val="right"/>
      </w:pPr>
      <w:bookmarkStart w:id="0" w:name="_GoBack"/>
      <w:bookmarkEnd w:id="0"/>
      <w:r>
        <w:t>Директор «МКОУ «</w:t>
      </w:r>
      <w:proofErr w:type="spellStart"/>
      <w:r>
        <w:t>Рахатинская</w:t>
      </w:r>
      <w:proofErr w:type="spellEnd"/>
      <w:r>
        <w:t xml:space="preserve"> СОШ»</w:t>
      </w:r>
    </w:p>
    <w:p w:rsidR="001F4C7B" w:rsidRDefault="001F4C7B" w:rsidP="001F4C7B">
      <w:pPr>
        <w:pStyle w:val="1"/>
        <w:tabs>
          <w:tab w:val="left" w:pos="7587"/>
        </w:tabs>
        <w:spacing w:after="0" w:line="0" w:lineRule="atLeast"/>
        <w:ind w:left="5720"/>
        <w:jc w:val="right"/>
        <w:rPr>
          <w:sz w:val="32"/>
          <w:szCs w:val="32"/>
        </w:rPr>
      </w:pPr>
      <w:r>
        <w:t>_______________</w:t>
      </w:r>
      <w:proofErr w:type="spellStart"/>
      <w:r>
        <w:t>А.И.Магомедов</w:t>
      </w:r>
      <w:proofErr w:type="spellEnd"/>
    </w:p>
    <w:p w:rsidR="00407D69" w:rsidRDefault="00CC5395" w:rsidP="001F4C7B">
      <w:pPr>
        <w:pStyle w:val="22"/>
        <w:keepNext/>
        <w:keepLines/>
        <w:spacing w:after="0" w:line="0" w:lineRule="atLeast"/>
      </w:pPr>
      <w:bookmarkStart w:id="1" w:name="bookmark3"/>
      <w:bookmarkStart w:id="2" w:name="bookmark4"/>
      <w:bookmarkStart w:id="3" w:name="bookmark5"/>
      <w:r>
        <w:t>Программа проведения первичного инструктажа по охране труда</w:t>
      </w:r>
      <w:bookmarkEnd w:id="1"/>
      <w:bookmarkEnd w:id="2"/>
      <w:bookmarkEnd w:id="3"/>
    </w:p>
    <w:p w:rsidR="00407D69" w:rsidRDefault="00CC5395" w:rsidP="001F4C7B">
      <w:pPr>
        <w:pStyle w:val="1"/>
        <w:numPr>
          <w:ilvl w:val="0"/>
          <w:numId w:val="1"/>
        </w:numPr>
        <w:tabs>
          <w:tab w:val="left" w:pos="294"/>
        </w:tabs>
        <w:spacing w:after="0" w:line="0" w:lineRule="atLeast"/>
        <w:jc w:val="center"/>
      </w:pPr>
      <w:bookmarkStart w:id="4" w:name="bookmark6"/>
      <w:bookmarkEnd w:id="4"/>
      <w:r>
        <w:rPr>
          <w:b/>
          <w:bCs/>
        </w:rPr>
        <w:t>Пояснительная записка</w:t>
      </w:r>
    </w:p>
    <w:p w:rsidR="00407D69" w:rsidRDefault="00CC5395" w:rsidP="001F4C7B">
      <w:pPr>
        <w:pStyle w:val="1"/>
        <w:numPr>
          <w:ilvl w:val="1"/>
          <w:numId w:val="1"/>
        </w:numPr>
        <w:tabs>
          <w:tab w:val="left" w:pos="519"/>
        </w:tabs>
        <w:spacing w:after="0" w:line="0" w:lineRule="atLeast"/>
        <w:jc w:val="both"/>
      </w:pPr>
      <w:bookmarkStart w:id="5" w:name="bookmark7"/>
      <w:bookmarkEnd w:id="5"/>
      <w:r>
        <w:t xml:space="preserve">Первичный инструктаж на рабочем месте проводится со всеми вновь принятыми в организацию, переводимыми из одного структурного подразделения в другое, командированными, временными работниками, обучающимися, прибывшими в организацию для </w:t>
      </w:r>
      <w:r>
        <w:t>производственного обучения или прохождения практики, а также с работниками, выполняющими новую для них работу.</w:t>
      </w:r>
    </w:p>
    <w:p w:rsidR="00407D69" w:rsidRDefault="00CC5395" w:rsidP="001F4C7B">
      <w:pPr>
        <w:pStyle w:val="1"/>
        <w:numPr>
          <w:ilvl w:val="1"/>
          <w:numId w:val="1"/>
        </w:numPr>
        <w:tabs>
          <w:tab w:val="left" w:pos="519"/>
        </w:tabs>
        <w:spacing w:after="0" w:line="0" w:lineRule="atLeast"/>
        <w:jc w:val="both"/>
      </w:pPr>
      <w:bookmarkStart w:id="6" w:name="bookmark8"/>
      <w:bookmarkEnd w:id="6"/>
      <w:r>
        <w:t>Лицам, не связанным с обслуживанием, испытанием, наладкой и ремонтом оборудования, использованием инструмента, хранением и применением сырья и ма</w:t>
      </w:r>
      <w:r>
        <w:t>териалов, первичный инструктаж на рабочем месте не проводится. Перечень профессий и должностей работников, освобожденных от первичного инструктажа на рабочем месте, утверждается приказом ректором университета.</w:t>
      </w:r>
    </w:p>
    <w:p w:rsidR="00407D69" w:rsidRDefault="00CC5395" w:rsidP="001F4C7B">
      <w:pPr>
        <w:pStyle w:val="1"/>
        <w:numPr>
          <w:ilvl w:val="1"/>
          <w:numId w:val="1"/>
        </w:numPr>
        <w:tabs>
          <w:tab w:val="left" w:pos="519"/>
        </w:tabs>
        <w:spacing w:after="0" w:line="0" w:lineRule="atLeast"/>
        <w:jc w:val="both"/>
      </w:pPr>
      <w:bookmarkStart w:id="7" w:name="bookmark9"/>
      <w:bookmarkEnd w:id="7"/>
      <w:r>
        <w:t>Первичный инструктаж на рабочем месте проводит</w:t>
      </w:r>
      <w:r>
        <w:t xml:space="preserve">ся с работниками с практическим показом безопасных приемов и методов труда. Первичный инструктаж допустимо проводить с каждым работником по отдельности и сразу с группой </w:t>
      </w:r>
      <w:r>
        <w:rPr>
          <w:color w:val="737373"/>
        </w:rPr>
        <w:t xml:space="preserve">лиц, </w:t>
      </w:r>
      <w:r>
        <w:t>если они работают на однотипном оборудовании или на одном и том же рабочем месте.</w:t>
      </w:r>
    </w:p>
    <w:p w:rsidR="00407D69" w:rsidRDefault="00CC5395" w:rsidP="001F4C7B">
      <w:pPr>
        <w:pStyle w:val="1"/>
        <w:numPr>
          <w:ilvl w:val="1"/>
          <w:numId w:val="1"/>
        </w:numPr>
        <w:tabs>
          <w:tab w:val="left" w:pos="519"/>
        </w:tabs>
        <w:spacing w:after="0" w:line="0" w:lineRule="atLeast"/>
        <w:jc w:val="both"/>
      </w:pPr>
      <w:bookmarkStart w:id="8" w:name="bookmark10"/>
      <w:bookmarkEnd w:id="8"/>
      <w:r>
        <w:t xml:space="preserve">Первичный инструктаж на рабочем месте проводит руководитель подразделения или непосредственный руководитель (производитель) работ (мастер, прораб, преподаватель и т.д.), прошедший в установленном порядке обучение по охране </w:t>
      </w:r>
      <w:r>
        <w:rPr>
          <w:color w:val="737373"/>
        </w:rPr>
        <w:t xml:space="preserve">труда </w:t>
      </w:r>
      <w:r>
        <w:t>и проверку знаний требован</w:t>
      </w:r>
      <w:r>
        <w:t>ий охраны труда как инструктор по охране труда.</w:t>
      </w:r>
    </w:p>
    <w:p w:rsidR="00407D69" w:rsidRDefault="00CC5395" w:rsidP="001F4C7B">
      <w:pPr>
        <w:pStyle w:val="1"/>
        <w:numPr>
          <w:ilvl w:val="1"/>
          <w:numId w:val="1"/>
        </w:numPr>
        <w:tabs>
          <w:tab w:val="left" w:pos="519"/>
        </w:tabs>
        <w:spacing w:after="0" w:line="0" w:lineRule="atLeast"/>
        <w:jc w:val="both"/>
      </w:pPr>
      <w:bookmarkStart w:id="9" w:name="bookmark11"/>
      <w:bookmarkEnd w:id="9"/>
      <w:r>
        <w:t xml:space="preserve">Проверка знаний проходит устно, факт проведения инструктажа и проверки знаний регистрируется в журнале или наряде-допуске на производство работ. </w:t>
      </w:r>
      <w:r>
        <w:rPr>
          <w:color w:val="737373"/>
        </w:rPr>
        <w:t xml:space="preserve">Факт </w:t>
      </w:r>
      <w:r>
        <w:t>проведения инструктажа подтверждается собственноручной под</w:t>
      </w:r>
      <w:r>
        <w:t xml:space="preserve">писью работника </w:t>
      </w:r>
      <w:r>
        <w:rPr>
          <w:color w:val="737373"/>
        </w:rPr>
        <w:t xml:space="preserve">и </w:t>
      </w:r>
      <w:r>
        <w:t>лица, проводившее его, и указывается дата его проведения.</w:t>
      </w:r>
    </w:p>
    <w:p w:rsidR="00407D69" w:rsidRDefault="00CC5395" w:rsidP="001F4C7B">
      <w:pPr>
        <w:pStyle w:val="1"/>
        <w:numPr>
          <w:ilvl w:val="1"/>
          <w:numId w:val="1"/>
        </w:numPr>
        <w:tabs>
          <w:tab w:val="left" w:pos="519"/>
        </w:tabs>
        <w:spacing w:after="0" w:line="0" w:lineRule="atLeast"/>
        <w:jc w:val="both"/>
      </w:pPr>
      <w:bookmarkStart w:id="10" w:name="bookmark12"/>
      <w:bookmarkEnd w:id="10"/>
      <w:r>
        <w:t xml:space="preserve">Если работник не прошел проверку знаний, то приказом он </w:t>
      </w:r>
      <w:r>
        <w:rPr>
          <w:color w:val="737373"/>
        </w:rPr>
        <w:t xml:space="preserve">отстраняется от </w:t>
      </w:r>
      <w:r>
        <w:t xml:space="preserve">работы до успешного прохождения проверки знаний и умений, </w:t>
      </w:r>
      <w:r>
        <w:rPr>
          <w:color w:val="737373"/>
        </w:rPr>
        <w:t xml:space="preserve">приобретенных на </w:t>
      </w:r>
      <w:r>
        <w:t>первичном инструктаже. Основанием</w:t>
      </w:r>
      <w:r>
        <w:t xml:space="preserve"> для приказа может стать служебная </w:t>
      </w:r>
      <w:r>
        <w:rPr>
          <w:color w:val="737373"/>
        </w:rPr>
        <w:t xml:space="preserve">записка от </w:t>
      </w:r>
      <w:r>
        <w:t xml:space="preserve">работника, проводившего инструктаж и/или проверку знаний. Во время </w:t>
      </w:r>
      <w:r>
        <w:rPr>
          <w:color w:val="737373"/>
        </w:rPr>
        <w:t xml:space="preserve">отстранения </w:t>
      </w:r>
      <w:r>
        <w:t xml:space="preserve">от работы в соответствии с действующим законодательством </w:t>
      </w:r>
      <w:r>
        <w:rPr>
          <w:color w:val="737373"/>
        </w:rPr>
        <w:t xml:space="preserve">заработная плата </w:t>
      </w:r>
      <w:r>
        <w:t>работнику не выплачивается.</w:t>
      </w:r>
    </w:p>
    <w:p w:rsidR="00407D69" w:rsidRDefault="00CC5395" w:rsidP="001F4C7B">
      <w:pPr>
        <w:pStyle w:val="1"/>
        <w:numPr>
          <w:ilvl w:val="1"/>
          <w:numId w:val="1"/>
        </w:numPr>
        <w:tabs>
          <w:tab w:val="left" w:pos="519"/>
        </w:tabs>
        <w:spacing w:after="0" w:line="0" w:lineRule="atLeast"/>
        <w:jc w:val="both"/>
      </w:pPr>
      <w:bookmarkStart w:id="11" w:name="bookmark13"/>
      <w:bookmarkEnd w:id="11"/>
      <w:r>
        <w:t>Работники рабочих профессий д</w:t>
      </w:r>
      <w:r>
        <w:t xml:space="preserve">опускаются к самостоятельной </w:t>
      </w:r>
      <w:r>
        <w:rPr>
          <w:color w:val="737373"/>
        </w:rPr>
        <w:t xml:space="preserve">работе после </w:t>
      </w:r>
      <w:r>
        <w:t xml:space="preserve">прохождения стажировки, проверки теоретических знаний и приобретённых </w:t>
      </w:r>
      <w:r>
        <w:rPr>
          <w:color w:val="737373"/>
        </w:rPr>
        <w:t xml:space="preserve">навыков </w:t>
      </w:r>
      <w:r>
        <w:t>безопасных способов работы.</w:t>
      </w:r>
      <w:r>
        <w:br w:type="page"/>
      </w:r>
    </w:p>
    <w:p w:rsidR="00407D69" w:rsidRDefault="00CC5395" w:rsidP="001F4C7B">
      <w:pPr>
        <w:spacing w:line="0" w:lineRule="atLeas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style="position:absolute;margin-left:0;margin-top:0;width:595.pt;height:842.pt;z-index:-251658240;mso-position-horizontal-relative:page;mso-position-vertical-relative:page;z-index:-251658750" fillcolor="#F5F5F5" stroked="f"/>
            </w:pict>
          </mc:Fallback>
        </mc:AlternateContent>
      </w:r>
    </w:p>
    <w:p w:rsidR="00407D69" w:rsidRDefault="00CC5395" w:rsidP="001F4C7B">
      <w:pPr>
        <w:pStyle w:val="1"/>
        <w:numPr>
          <w:ilvl w:val="0"/>
          <w:numId w:val="1"/>
        </w:numPr>
        <w:tabs>
          <w:tab w:val="left" w:pos="368"/>
        </w:tabs>
        <w:spacing w:after="0" w:line="0" w:lineRule="atLeast"/>
        <w:jc w:val="center"/>
      </w:pPr>
      <w:bookmarkStart w:id="12" w:name="bookmark14"/>
      <w:bookmarkEnd w:id="12"/>
      <w:r>
        <w:rPr>
          <w:b/>
          <w:bCs/>
        </w:rPr>
        <w:t>Программа инструктажа</w:t>
      </w:r>
    </w:p>
    <w:p w:rsidR="00407D69" w:rsidRDefault="00CC5395" w:rsidP="001F4C7B">
      <w:pPr>
        <w:pStyle w:val="1"/>
        <w:numPr>
          <w:ilvl w:val="0"/>
          <w:numId w:val="2"/>
        </w:numPr>
        <w:tabs>
          <w:tab w:val="left" w:pos="523"/>
        </w:tabs>
        <w:spacing w:after="0" w:line="0" w:lineRule="atLeast"/>
        <w:ind w:firstLine="200"/>
        <w:jc w:val="both"/>
      </w:pPr>
      <w:bookmarkStart w:id="13" w:name="bookmark15"/>
      <w:bookmarkEnd w:id="13"/>
      <w:r>
        <w:t xml:space="preserve">Общие сведения об условиях труда работника: технологическом процессе, оборудовании </w:t>
      </w:r>
      <w:r>
        <w:t>и производственной среде на рабочем месте работника, характере его трудового процесса (напряженность и тяжесть):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35"/>
        </w:tabs>
        <w:spacing w:after="0" w:line="0" w:lineRule="atLeast"/>
        <w:ind w:left="740" w:hanging="340"/>
        <w:jc w:val="both"/>
      </w:pPr>
      <w:bookmarkStart w:id="14" w:name="bookmark16"/>
      <w:bookmarkEnd w:id="14"/>
      <w:r>
        <w:t>общие ознакомительные сведения о технологическом процессе и выпускаемой подразделением продукции;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35"/>
        </w:tabs>
        <w:spacing w:after="0" w:line="0" w:lineRule="atLeast"/>
        <w:ind w:left="740" w:hanging="340"/>
        <w:jc w:val="both"/>
      </w:pPr>
      <w:bookmarkStart w:id="15" w:name="bookmark17"/>
      <w:bookmarkEnd w:id="15"/>
      <w:r>
        <w:t xml:space="preserve">общее знакомство с </w:t>
      </w:r>
      <w:r>
        <w:t xml:space="preserve">оборудованием, находящимся на рабочем месте, в рабочей зоне и </w:t>
      </w:r>
      <w:proofErr w:type="gramStart"/>
      <w:r>
        <w:t>в пределах</w:t>
      </w:r>
      <w:proofErr w:type="gramEnd"/>
      <w:r>
        <w:t xml:space="preserve"> контролируемых подразделением территории и помещений;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35"/>
        </w:tabs>
        <w:spacing w:after="0" w:line="0" w:lineRule="atLeast"/>
        <w:ind w:left="740" w:hanging="340"/>
        <w:jc w:val="both"/>
      </w:pPr>
      <w:bookmarkStart w:id="16" w:name="bookmark18"/>
      <w:bookmarkEnd w:id="16"/>
      <w:r>
        <w:t>опасные и вредные производственные факторы, наличествующие на рабочем месте и риски их воздействия на организм человека;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35"/>
        </w:tabs>
        <w:spacing w:after="0" w:line="0" w:lineRule="atLeast"/>
        <w:ind w:left="740" w:hanging="340"/>
        <w:jc w:val="both"/>
      </w:pPr>
      <w:bookmarkStart w:id="17" w:name="bookmark19"/>
      <w:bookmarkEnd w:id="17"/>
      <w:r>
        <w:t>средства</w:t>
      </w:r>
      <w:r>
        <w:t xml:space="preserve"> коллективной защиты, установленные на оборудовании (предохранительные, тормозные устройства и ограждения, системы блокировки, сигнализации и т.д.);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35"/>
        </w:tabs>
        <w:spacing w:after="0" w:line="0" w:lineRule="atLeast"/>
        <w:ind w:left="740" w:hanging="340"/>
        <w:jc w:val="both"/>
      </w:pPr>
      <w:bookmarkStart w:id="18" w:name="bookmark20"/>
      <w:bookmarkEnd w:id="18"/>
      <w:r>
        <w:t>назначение, устройство и правила применения средств индивидуальной защиты (СИЗ), необходимых на рабочем мес</w:t>
      </w:r>
      <w:r>
        <w:t>те;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35"/>
        </w:tabs>
        <w:spacing w:after="0" w:line="0" w:lineRule="atLeast"/>
        <w:ind w:left="740" w:hanging="340"/>
        <w:jc w:val="both"/>
      </w:pPr>
      <w:bookmarkStart w:id="19" w:name="bookmark21"/>
      <w:bookmarkEnd w:id="19"/>
      <w:r>
        <w:t>требования к безопасной организации и содержанию в чистоте и порядке рабочего места;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35"/>
        </w:tabs>
        <w:spacing w:after="0" w:line="0" w:lineRule="atLeast"/>
        <w:ind w:left="740" w:hanging="340"/>
        <w:jc w:val="both"/>
      </w:pPr>
      <w:bookmarkStart w:id="20" w:name="bookmark22"/>
      <w:bookmarkEnd w:id="20"/>
      <w:r>
        <w:t>требования безопасности при эксплуатации и техническом обслуживании (ремонте) оборудования, находящегося на рабочем месте;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632"/>
        </w:tabs>
        <w:spacing w:after="0" w:line="0" w:lineRule="atLeast"/>
        <w:ind w:firstLine="360"/>
        <w:jc w:val="both"/>
      </w:pPr>
      <w:bookmarkStart w:id="21" w:name="bookmark23"/>
      <w:bookmarkEnd w:id="21"/>
      <w:r>
        <w:t>требования безопасности по предупреждению эл</w:t>
      </w:r>
      <w:r>
        <w:t>ектротравматизма.</w:t>
      </w:r>
    </w:p>
    <w:p w:rsidR="00407D69" w:rsidRDefault="00CC5395" w:rsidP="001F4C7B">
      <w:pPr>
        <w:pStyle w:val="1"/>
        <w:numPr>
          <w:ilvl w:val="0"/>
          <w:numId w:val="2"/>
        </w:numPr>
        <w:tabs>
          <w:tab w:val="left" w:pos="735"/>
        </w:tabs>
        <w:spacing w:after="0" w:line="0" w:lineRule="atLeast"/>
        <w:jc w:val="both"/>
      </w:pPr>
      <w:bookmarkStart w:id="22" w:name="bookmark24"/>
      <w:bookmarkEnd w:id="22"/>
      <w:r>
        <w:t>Порядок подготовки к работе: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35"/>
        </w:tabs>
        <w:spacing w:after="0" w:line="0" w:lineRule="atLeast"/>
        <w:ind w:firstLine="360"/>
        <w:jc w:val="both"/>
      </w:pPr>
      <w:bookmarkStart w:id="23" w:name="bookmark25"/>
      <w:bookmarkEnd w:id="23"/>
      <w:r>
        <w:t>требования к спецодежде, спецобуви и СИЗ;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35"/>
        </w:tabs>
        <w:spacing w:after="0" w:line="0" w:lineRule="atLeast"/>
        <w:ind w:left="740" w:hanging="340"/>
        <w:jc w:val="both"/>
      </w:pPr>
      <w:bookmarkStart w:id="24" w:name="bookmark26"/>
      <w:bookmarkEnd w:id="24"/>
      <w:r>
        <w:t>проверка исправности оборудования, пусковых приборов, инструмента, приспособлений, блокировок, заземления и других средств защиты;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632"/>
        </w:tabs>
        <w:spacing w:after="0" w:line="0" w:lineRule="atLeast"/>
        <w:ind w:firstLine="360"/>
        <w:jc w:val="both"/>
      </w:pPr>
      <w:bookmarkStart w:id="25" w:name="bookmark27"/>
      <w:bookmarkEnd w:id="25"/>
      <w:r>
        <w:t xml:space="preserve">безопасные приемы и методы при </w:t>
      </w:r>
      <w:r>
        <w:t>выполнении работы.</w:t>
      </w:r>
    </w:p>
    <w:p w:rsidR="00407D69" w:rsidRDefault="00CC5395" w:rsidP="001F4C7B">
      <w:pPr>
        <w:pStyle w:val="1"/>
        <w:numPr>
          <w:ilvl w:val="0"/>
          <w:numId w:val="2"/>
        </w:numPr>
        <w:tabs>
          <w:tab w:val="left" w:pos="735"/>
        </w:tabs>
        <w:spacing w:after="0" w:line="0" w:lineRule="atLeast"/>
        <w:jc w:val="both"/>
      </w:pPr>
      <w:bookmarkStart w:id="26" w:name="bookmark28"/>
      <w:bookmarkEnd w:id="26"/>
      <w:r>
        <w:t>Схема безопасного передвижения работника по территории подразделения, организации: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35"/>
        </w:tabs>
        <w:spacing w:after="0" w:line="0" w:lineRule="atLeast"/>
        <w:ind w:firstLine="360"/>
        <w:jc w:val="both"/>
      </w:pPr>
      <w:bookmarkStart w:id="27" w:name="bookmark29"/>
      <w:bookmarkEnd w:id="27"/>
      <w:r>
        <w:t>проходы, предусмотренные для передвижения;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35"/>
        </w:tabs>
        <w:spacing w:after="0" w:line="0" w:lineRule="atLeast"/>
        <w:ind w:firstLine="360"/>
        <w:jc w:val="both"/>
      </w:pPr>
      <w:bookmarkStart w:id="28" w:name="bookmark30"/>
      <w:bookmarkEnd w:id="28"/>
      <w:r>
        <w:t>запасные выходы, запретные зоны;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632"/>
        </w:tabs>
        <w:spacing w:after="0" w:line="0" w:lineRule="atLeast"/>
        <w:ind w:firstLine="360"/>
        <w:jc w:val="both"/>
      </w:pPr>
      <w:bookmarkStart w:id="29" w:name="bookmark31"/>
      <w:bookmarkEnd w:id="29"/>
      <w:r>
        <w:t>внутрицеховые транспортные и грузоподъемные средства, места нахождения и</w:t>
      </w:r>
    </w:p>
    <w:p w:rsidR="00407D69" w:rsidRDefault="00CC5395" w:rsidP="001F4C7B">
      <w:pPr>
        <w:pStyle w:val="1"/>
        <w:spacing w:after="0" w:line="0" w:lineRule="atLeast"/>
        <w:ind w:firstLine="700"/>
        <w:jc w:val="both"/>
      </w:pPr>
      <w:r>
        <w:t>требо</w:t>
      </w:r>
      <w:r>
        <w:t>вания безопасности при проведении грузоподъемных работ</w:t>
      </w:r>
    </w:p>
    <w:p w:rsidR="00407D69" w:rsidRDefault="00CC5395" w:rsidP="001F4C7B">
      <w:pPr>
        <w:pStyle w:val="1"/>
        <w:numPr>
          <w:ilvl w:val="0"/>
          <w:numId w:val="2"/>
        </w:numPr>
        <w:tabs>
          <w:tab w:val="left" w:pos="735"/>
        </w:tabs>
        <w:spacing w:after="0" w:line="0" w:lineRule="atLeast"/>
      </w:pPr>
      <w:bookmarkStart w:id="30" w:name="bookmark32"/>
      <w:bookmarkEnd w:id="30"/>
      <w:r>
        <w:t>Аварийные ситуации, которые могут возникнуть на рабочем месте:</w:t>
      </w:r>
    </w:p>
    <w:p w:rsidR="00407D69" w:rsidRDefault="00CC5395" w:rsidP="001F4C7B">
      <w:pPr>
        <w:pStyle w:val="1"/>
        <w:spacing w:after="0" w:line="0" w:lineRule="atLeast"/>
        <w:ind w:left="700"/>
        <w:jc w:val="both"/>
      </w:pPr>
      <w:r>
        <w:t>характерные причины возникновения аварий, взрывов, пожаров, случаев производственных травм и острых отравлений;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07"/>
        </w:tabs>
        <w:spacing w:after="0" w:line="0" w:lineRule="atLeast"/>
        <w:ind w:left="740" w:hanging="360"/>
        <w:jc w:val="both"/>
      </w:pPr>
      <w:bookmarkStart w:id="31" w:name="bookmark33"/>
      <w:bookmarkEnd w:id="31"/>
      <w:r>
        <w:t xml:space="preserve">действия </w:t>
      </w:r>
      <w:r>
        <w:t>работника при возникновении аварийной ситуации, производственной травмы, острого отравления;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07"/>
        </w:tabs>
        <w:spacing w:after="0" w:line="0" w:lineRule="atLeast"/>
        <w:ind w:left="740" w:hanging="360"/>
        <w:jc w:val="both"/>
      </w:pPr>
      <w:bookmarkStart w:id="32" w:name="bookmark34"/>
      <w:bookmarkEnd w:id="32"/>
      <w:r>
        <w:t>места нахождения противоаварийной защиты и средств пожаротушения, правила пользования ими;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07"/>
        </w:tabs>
        <w:spacing w:after="0" w:line="0" w:lineRule="atLeast"/>
        <w:ind w:left="740" w:hanging="360"/>
        <w:jc w:val="both"/>
      </w:pPr>
      <w:bookmarkStart w:id="33" w:name="bookmark35"/>
      <w:bookmarkEnd w:id="33"/>
      <w:r>
        <w:t xml:space="preserve">места нахождения средств оказания первой помощи пострадавшему, аптечки, </w:t>
      </w:r>
      <w:r>
        <w:t>правила пользования ими;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07"/>
        </w:tabs>
        <w:spacing w:after="0" w:line="0" w:lineRule="atLeast"/>
        <w:ind w:firstLine="360"/>
        <w:jc w:val="both"/>
      </w:pPr>
      <w:bookmarkStart w:id="34" w:name="bookmark36"/>
      <w:bookmarkEnd w:id="34"/>
      <w:r>
        <w:t>места нахождения телефонной связи, номера телефонов;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07"/>
        </w:tabs>
        <w:spacing w:after="0" w:line="0" w:lineRule="atLeast"/>
        <w:ind w:left="740" w:hanging="360"/>
        <w:jc w:val="both"/>
      </w:pPr>
      <w:bookmarkStart w:id="35" w:name="bookmark37"/>
      <w:bookmarkEnd w:id="35"/>
      <w:r>
        <w:t>действия работника при создавшейся опасной ситуации, угрожающей жизни и здоровью окружающих, и при несчастном случае, происшедшем на производстве;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707"/>
        </w:tabs>
        <w:spacing w:after="0" w:line="0" w:lineRule="atLeast"/>
        <w:ind w:firstLine="360"/>
        <w:jc w:val="both"/>
      </w:pPr>
      <w:bookmarkStart w:id="36" w:name="bookmark38"/>
      <w:bookmarkEnd w:id="36"/>
      <w:r>
        <w:t>меры предупреждения аварий, взр</w:t>
      </w:r>
      <w:r>
        <w:t>ывов, пожаров;</w:t>
      </w:r>
    </w:p>
    <w:p w:rsidR="00407D69" w:rsidRDefault="00CC5395" w:rsidP="001F4C7B">
      <w:pPr>
        <w:pStyle w:val="1"/>
        <w:numPr>
          <w:ilvl w:val="0"/>
          <w:numId w:val="3"/>
        </w:numPr>
        <w:tabs>
          <w:tab w:val="left" w:pos="606"/>
        </w:tabs>
        <w:spacing w:after="0" w:line="0" w:lineRule="atLeast"/>
        <w:ind w:firstLine="360"/>
        <w:jc w:val="both"/>
      </w:pPr>
      <w:bookmarkStart w:id="37" w:name="bookmark39"/>
      <w:bookmarkEnd w:id="37"/>
      <w:r>
        <w:t>порядок сообщения работником представителям работодателя о произошедшим с</w:t>
      </w:r>
    </w:p>
    <w:p w:rsidR="00407D69" w:rsidRDefault="00CC5395" w:rsidP="001F4C7B">
      <w:pPr>
        <w:pStyle w:val="1"/>
        <w:spacing w:after="0" w:line="0" w:lineRule="atLeast"/>
        <w:ind w:firstLine="740"/>
        <w:jc w:val="both"/>
      </w:pPr>
      <w:r>
        <w:t>ним несчастном случае или остром отравлении.</w:t>
      </w:r>
    </w:p>
    <w:p w:rsidR="00407D69" w:rsidRDefault="00CC5395" w:rsidP="001F4C7B">
      <w:pPr>
        <w:pStyle w:val="1"/>
        <w:numPr>
          <w:ilvl w:val="0"/>
          <w:numId w:val="2"/>
        </w:numPr>
        <w:tabs>
          <w:tab w:val="left" w:pos="523"/>
        </w:tabs>
        <w:spacing w:after="0" w:line="0" w:lineRule="atLeast"/>
        <w:jc w:val="both"/>
      </w:pPr>
      <w:bookmarkStart w:id="38" w:name="bookmark40"/>
      <w:bookmarkEnd w:id="38"/>
      <w:r>
        <w:t>Ознакомление со всеми инструкциями по рабочему месту и охране труда по профессии.</w:t>
      </w:r>
    </w:p>
    <w:p w:rsidR="00407D69" w:rsidRDefault="00CC5395" w:rsidP="001F4C7B">
      <w:pPr>
        <w:spacing w:line="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 xmlns="">
            <w:pict>
              <v:rect style="position:absolute;margin-left:0;margin-top:0;width:595.pt;height:842.pt;z-index:-251658240;mso-position-horizontal-relative:page;mso-position-vertical-relative:page;z-index:-251658749" fillcolor="#F4F4F4" stroked="f"/>
            </w:pict>
          </mc:Fallback>
        </mc:AlternateContent>
      </w:r>
    </w:p>
    <w:p w:rsidR="00407D69" w:rsidRDefault="00CC5395" w:rsidP="001F4C7B">
      <w:pPr>
        <w:pStyle w:val="1"/>
        <w:spacing w:after="0" w:line="0" w:lineRule="atLeast"/>
        <w:jc w:val="both"/>
      </w:pPr>
      <w:r>
        <w:t>Примечание: при выполнении работ, не в</w:t>
      </w:r>
      <w:r>
        <w:t>ключенных в программу первичного инструктажа на рабочем месте, проводить целевой инструктаж, согласно выполняемой работе, после чего приступать к выполнению работ.</w:t>
      </w:r>
    </w:p>
    <w:sectPr w:rsidR="00407D69" w:rsidSect="001F4C7B">
      <w:pgSz w:w="11900" w:h="16840"/>
      <w:pgMar w:top="903" w:right="659" w:bottom="1658" w:left="426" w:header="475" w:footer="12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5395" w:rsidRDefault="00CC5395">
      <w:r>
        <w:separator/>
      </w:r>
    </w:p>
  </w:endnote>
  <w:endnote w:type="continuationSeparator" w:id="0">
    <w:p w:rsidR="00CC5395" w:rsidRDefault="00CC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5395" w:rsidRDefault="00CC5395"/>
  </w:footnote>
  <w:footnote w:type="continuationSeparator" w:id="0">
    <w:p w:rsidR="00CC5395" w:rsidRDefault="00CC53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A2DDB"/>
    <w:multiLevelType w:val="multilevel"/>
    <w:tmpl w:val="C6C029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C5C5C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C5C5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3920BA"/>
    <w:multiLevelType w:val="hybridMultilevel"/>
    <w:tmpl w:val="9B92ACAC"/>
    <w:lvl w:ilvl="0" w:tplc="319E0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246B91"/>
    <w:multiLevelType w:val="multilevel"/>
    <w:tmpl w:val="CB82D3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C5C5C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C8783A"/>
    <w:multiLevelType w:val="multilevel"/>
    <w:tmpl w:val="500C48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C5C5C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D69"/>
    <w:rsid w:val="001F4C7B"/>
    <w:rsid w:val="00407D69"/>
    <w:rsid w:val="00C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A299"/>
  <w15:docId w15:val="{DA47CEAC-0EBD-4DBC-9092-80552931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C5C5C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C5C5C"/>
      <w:sz w:val="19"/>
      <w:szCs w:val="19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C5C5C"/>
      <w:sz w:val="34"/>
      <w:szCs w:val="34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C5C5C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20"/>
    </w:pPr>
    <w:rPr>
      <w:rFonts w:ascii="Times New Roman" w:eastAsia="Times New Roman" w:hAnsi="Times New Roman" w:cs="Times New Roman"/>
      <w:color w:val="5C5C5C"/>
    </w:rPr>
  </w:style>
  <w:style w:type="paragraph" w:customStyle="1" w:styleId="20">
    <w:name w:val="Основной текст (2)"/>
    <w:basedOn w:val="a"/>
    <w:link w:val="2"/>
    <w:pPr>
      <w:spacing w:line="389" w:lineRule="auto"/>
      <w:jc w:val="center"/>
    </w:pPr>
    <w:rPr>
      <w:rFonts w:ascii="Times New Roman" w:eastAsia="Times New Roman" w:hAnsi="Times New Roman" w:cs="Times New Roman"/>
      <w:color w:val="5C5C5C"/>
      <w:sz w:val="19"/>
      <w:szCs w:val="19"/>
    </w:rPr>
  </w:style>
  <w:style w:type="paragraph" w:customStyle="1" w:styleId="11">
    <w:name w:val="Заголовок №1"/>
    <w:basedOn w:val="a"/>
    <w:link w:val="10"/>
    <w:pPr>
      <w:spacing w:after="760"/>
      <w:jc w:val="center"/>
      <w:outlineLvl w:val="0"/>
    </w:pPr>
    <w:rPr>
      <w:rFonts w:ascii="Times New Roman" w:eastAsia="Times New Roman" w:hAnsi="Times New Roman" w:cs="Times New Roman"/>
      <w:b/>
      <w:bCs/>
      <w:color w:val="5C5C5C"/>
      <w:sz w:val="34"/>
      <w:szCs w:val="34"/>
    </w:rPr>
  </w:style>
  <w:style w:type="paragraph" w:customStyle="1" w:styleId="22">
    <w:name w:val="Заголовок №2"/>
    <w:basedOn w:val="a"/>
    <w:link w:val="21"/>
    <w:pPr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color w:val="5C5C5C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Абдулмажид Магомедов</cp:lastModifiedBy>
  <cp:revision>2</cp:revision>
  <cp:lastPrinted>2022-11-29T09:43:00Z</cp:lastPrinted>
  <dcterms:created xsi:type="dcterms:W3CDTF">2022-11-29T09:35:00Z</dcterms:created>
  <dcterms:modified xsi:type="dcterms:W3CDTF">2022-11-29T09:44:00Z</dcterms:modified>
</cp:coreProperties>
</file>