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6787" w:rsidRPr="005F1F04" w:rsidRDefault="002C6787" w:rsidP="002C6787">
      <w:pPr>
        <w:spacing w:after="0"/>
        <w:rPr>
          <w:rFonts w:eastAsia="Times New Roman" w:cs="Times New Roman"/>
          <w:b/>
          <w:bCs/>
          <w:sz w:val="22"/>
          <w:szCs w:val="24"/>
          <w:lang w:eastAsia="ru-RU"/>
        </w:rPr>
      </w:pPr>
      <w:r>
        <w:rPr>
          <w:rFonts w:eastAsia="Times New Roman" w:cs="Times New Roman"/>
          <w:b/>
          <w:spacing w:val="30"/>
          <w:sz w:val="26"/>
          <w:szCs w:val="26"/>
          <w:lang w:val="uk-UA" w:eastAsia="ru-RU"/>
        </w:rPr>
        <w:t>МКОУ</w:t>
      </w:r>
      <w:r>
        <w:rPr>
          <w:rFonts w:eastAsia="Times New Roman" w:cs="Times New Roman"/>
          <w:b/>
          <w:bCs/>
          <w:sz w:val="22"/>
          <w:szCs w:val="24"/>
          <w:lang w:eastAsia="ru-RU"/>
        </w:rPr>
        <w:t xml:space="preserve"> </w:t>
      </w:r>
      <w:r w:rsidRPr="005F1F04">
        <w:rPr>
          <w:rFonts w:eastAsia="Times New Roman" w:cs="Times New Roman"/>
          <w:b/>
          <w:bCs/>
          <w:sz w:val="22"/>
          <w:szCs w:val="24"/>
          <w:lang w:eastAsia="ru-RU"/>
        </w:rPr>
        <w:t>«РАХАТИНСКАЯ С</w:t>
      </w:r>
      <w:r>
        <w:rPr>
          <w:rFonts w:eastAsia="Times New Roman" w:cs="Times New Roman"/>
          <w:b/>
          <w:bCs/>
          <w:sz w:val="22"/>
          <w:szCs w:val="24"/>
          <w:lang w:eastAsia="ru-RU"/>
        </w:rPr>
        <w:t>ОШ имени БАШИРА ЛАБАЗАНОВИЧА САХРАТУЛАЕВА</w:t>
      </w:r>
      <w:r w:rsidRPr="005F1F04">
        <w:rPr>
          <w:rFonts w:eastAsia="Times New Roman" w:cs="Times New Roman"/>
          <w:b/>
          <w:bCs/>
          <w:sz w:val="22"/>
          <w:szCs w:val="24"/>
          <w:lang w:eastAsia="ru-RU"/>
        </w:rPr>
        <w:t>»</w:t>
      </w:r>
    </w:p>
    <w:p w:rsidR="002C6787" w:rsidRPr="00E46487" w:rsidRDefault="002C6787" w:rsidP="002C6787">
      <w:pPr>
        <w:rPr>
          <w:rFonts w:eastAsia="Calibri" w:cs="Times New Roman"/>
        </w:rPr>
      </w:pPr>
    </w:p>
    <w:p w:rsidR="002C6787" w:rsidRDefault="002C6787" w:rsidP="002C6787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eastAsia="Calibri" w:cs="Times New Roman"/>
          <w:b/>
        </w:rPr>
        <w:t>ПРИКАЗ №</w:t>
      </w:r>
      <w:r w:rsidR="00E63383">
        <w:rPr>
          <w:rFonts w:eastAsia="Calibri" w:cs="Times New Roman"/>
          <w:b/>
        </w:rPr>
        <w:t xml:space="preserve"> </w:t>
      </w:r>
      <w:r>
        <w:rPr>
          <w:rFonts w:eastAsia="Calibri" w:cs="Times New Roman"/>
          <w:b/>
        </w:rPr>
        <w:t>6</w:t>
      </w:r>
      <w:r w:rsidR="00A66315">
        <w:rPr>
          <w:rFonts w:eastAsia="Calibri" w:cs="Times New Roman"/>
          <w:b/>
        </w:rPr>
        <w:t>7 «</w:t>
      </w:r>
      <w:proofErr w:type="gramStart"/>
      <w:r w:rsidR="00A66315">
        <w:rPr>
          <w:rFonts w:eastAsia="Calibri" w:cs="Times New Roman"/>
          <w:b/>
        </w:rPr>
        <w:t>А»</w:t>
      </w:r>
      <w:r w:rsidRPr="00E46487">
        <w:rPr>
          <w:rFonts w:eastAsia="Calibri" w:cs="Times New Roman"/>
          <w:b/>
        </w:rPr>
        <w:t xml:space="preserve">   </w:t>
      </w:r>
      <w:proofErr w:type="gramEnd"/>
      <w:r w:rsidRPr="00E46487">
        <w:rPr>
          <w:rFonts w:eastAsia="Calibri" w:cs="Times New Roman"/>
          <w:b/>
        </w:rPr>
        <w:t xml:space="preserve">                      </w:t>
      </w:r>
      <w:r>
        <w:rPr>
          <w:rFonts w:eastAsia="Calibri" w:cs="Times New Roman"/>
          <w:b/>
        </w:rPr>
        <w:t xml:space="preserve">                                   </w:t>
      </w:r>
      <w:r w:rsidR="00E63383">
        <w:rPr>
          <w:rFonts w:eastAsia="Calibri" w:cs="Times New Roman"/>
          <w:b/>
        </w:rPr>
        <w:t xml:space="preserve">                   </w:t>
      </w:r>
      <w:r>
        <w:rPr>
          <w:rFonts w:eastAsia="Calibri" w:cs="Times New Roman"/>
          <w:b/>
        </w:rPr>
        <w:t>от 1</w:t>
      </w:r>
      <w:r w:rsidR="00E63383">
        <w:rPr>
          <w:rFonts w:eastAsia="Calibri" w:cs="Times New Roman"/>
          <w:b/>
        </w:rPr>
        <w:t>1</w:t>
      </w:r>
      <w:r>
        <w:rPr>
          <w:rFonts w:eastAsia="Calibri" w:cs="Times New Roman"/>
          <w:b/>
        </w:rPr>
        <w:t>.05</w:t>
      </w:r>
      <w:r w:rsidRPr="00E46487">
        <w:rPr>
          <w:rFonts w:eastAsia="Calibri" w:cs="Times New Roman"/>
          <w:b/>
        </w:rPr>
        <w:t>.20</w:t>
      </w:r>
      <w:r w:rsidR="00E63383">
        <w:rPr>
          <w:rFonts w:eastAsia="Calibri" w:cs="Times New Roman"/>
          <w:b/>
        </w:rPr>
        <w:t>2</w:t>
      </w:r>
      <w:r w:rsidR="00FB137D">
        <w:rPr>
          <w:rFonts w:eastAsia="Calibri" w:cs="Times New Roman"/>
          <w:b/>
        </w:rPr>
        <w:t>2</w:t>
      </w:r>
      <w:r w:rsidR="00A66315">
        <w:rPr>
          <w:rFonts w:eastAsia="Calibri" w:cs="Times New Roman"/>
          <w:b/>
        </w:rPr>
        <w:t xml:space="preserve"> г.</w:t>
      </w:r>
      <w:r w:rsidRPr="00E46487">
        <w:rPr>
          <w:rFonts w:eastAsia="Calibri" w:cs="Times New Roman"/>
          <w:b/>
        </w:rPr>
        <w:t>                               </w:t>
      </w:r>
    </w:p>
    <w:p w:rsidR="002C6787" w:rsidRDefault="002C6787" w:rsidP="002C6787">
      <w:pPr>
        <w:spacing w:after="0"/>
        <w:rPr>
          <w:rFonts w:eastAsia="Times New Roman" w:cs="Times New Roman"/>
          <w:b/>
          <w:spacing w:val="30"/>
          <w:sz w:val="26"/>
          <w:szCs w:val="26"/>
          <w:lang w:val="uk-UA" w:eastAsia="ru-RU"/>
        </w:rPr>
      </w:pPr>
    </w:p>
    <w:p w:rsidR="00A66315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bookmarkStart w:id="0" w:name="_Hlk103336901"/>
      <w:r w:rsidRPr="00DD216E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 </w:t>
      </w:r>
      <w:r w:rsidR="00E63383">
        <w:rPr>
          <w:rFonts w:asciiTheme="minorHAnsi" w:eastAsia="Times New Roman" w:hAnsiTheme="minorHAnsi" w:cs="Times New Roman"/>
          <w:color w:val="373737"/>
          <w:sz w:val="20"/>
          <w:szCs w:val="20"/>
          <w:lang w:eastAsia="ru-RU"/>
        </w:rPr>
        <w:t xml:space="preserve">              </w:t>
      </w:r>
      <w:r w:rsidR="00A66315">
        <w:rPr>
          <w:rFonts w:asciiTheme="minorHAnsi" w:eastAsia="Times New Roman" w:hAnsiTheme="minorHAnsi" w:cs="Times New Roman"/>
          <w:color w:val="373737"/>
          <w:sz w:val="20"/>
          <w:szCs w:val="20"/>
          <w:lang w:eastAsia="ru-RU"/>
        </w:rPr>
        <w:t>«</w:t>
      </w: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О проведении промежуточной аттестации во 2-8, 10 классах</w:t>
      </w:r>
      <w:r w:rsidR="00A66315">
        <w:rPr>
          <w:rFonts w:eastAsia="Times New Roman" w:cs="Times New Roman"/>
          <w:color w:val="373737"/>
          <w:sz w:val="28"/>
          <w:szCs w:val="28"/>
          <w:lang w:eastAsia="ru-RU"/>
        </w:rPr>
        <w:t>»</w:t>
      </w:r>
    </w:p>
    <w:p w:rsidR="00A66315" w:rsidRDefault="00A66315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</w:p>
    <w:p w:rsidR="00A66315" w:rsidRPr="002C6787" w:rsidRDefault="00A66315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r>
        <w:rPr>
          <w:rFonts w:eastAsia="Times New Roman" w:cs="Times New Roman"/>
          <w:color w:val="373737"/>
          <w:sz w:val="28"/>
          <w:szCs w:val="28"/>
          <w:lang w:eastAsia="ru-RU"/>
        </w:rPr>
        <w:t xml:space="preserve">        На основании Плана ВШК</w:t>
      </w:r>
      <w:r w:rsidRPr="00A66315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</w:t>
      </w: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в 20</w:t>
      </w:r>
      <w:r>
        <w:rPr>
          <w:rFonts w:eastAsia="Times New Roman" w:cs="Times New Roman"/>
          <w:color w:val="373737"/>
          <w:sz w:val="28"/>
          <w:szCs w:val="28"/>
          <w:lang w:eastAsia="ru-RU"/>
        </w:rPr>
        <w:t>21</w:t>
      </w: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-20</w:t>
      </w:r>
      <w:r>
        <w:rPr>
          <w:rFonts w:eastAsia="Times New Roman" w:cs="Times New Roman"/>
          <w:color w:val="373737"/>
          <w:sz w:val="28"/>
          <w:szCs w:val="28"/>
          <w:lang w:eastAsia="ru-RU"/>
        </w:rPr>
        <w:t>22</w:t>
      </w: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учебном году</w:t>
      </w:r>
      <w:r>
        <w:rPr>
          <w:rFonts w:eastAsia="Times New Roman" w:cs="Times New Roman"/>
          <w:color w:val="373737"/>
          <w:sz w:val="28"/>
          <w:szCs w:val="28"/>
          <w:lang w:eastAsia="ru-RU"/>
        </w:rPr>
        <w:t>, с</w:t>
      </w:r>
      <w:r w:rsidR="002C6787" w:rsidRPr="002C6787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целью определения степени усвоения учебного материала по предметам учебного плана в соответствии с образовательными программами</w:t>
      </w:r>
      <w:bookmarkEnd w:id="0"/>
      <w:r w:rsidR="002C6787" w:rsidRPr="002C6787">
        <w:rPr>
          <w:rFonts w:eastAsia="Times New Roman" w:cs="Times New Roman"/>
          <w:color w:val="373737"/>
          <w:sz w:val="28"/>
          <w:szCs w:val="28"/>
          <w:lang w:eastAsia="ru-RU"/>
        </w:rPr>
        <w:t>,</w:t>
      </w:r>
      <w:r>
        <w:rPr>
          <w:rFonts w:eastAsia="Times New Roman" w:cs="Times New Roman"/>
          <w:color w:val="373737"/>
          <w:sz w:val="28"/>
          <w:szCs w:val="28"/>
          <w:lang w:eastAsia="ru-RU"/>
        </w:rPr>
        <w:t xml:space="preserve"> </w:t>
      </w:r>
    </w:p>
    <w:p w:rsidR="002C6787" w:rsidRPr="002C6787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b/>
          <w:color w:val="373737"/>
          <w:sz w:val="28"/>
          <w:szCs w:val="28"/>
          <w:lang w:eastAsia="ru-RU"/>
        </w:rPr>
      </w:pPr>
      <w:r w:rsidRPr="002C6787">
        <w:rPr>
          <w:rFonts w:eastAsia="Times New Roman" w:cs="Times New Roman"/>
          <w:b/>
          <w:color w:val="373737"/>
          <w:sz w:val="28"/>
          <w:szCs w:val="28"/>
          <w:lang w:eastAsia="ru-RU"/>
        </w:rPr>
        <w:t> Приказываю:</w:t>
      </w:r>
    </w:p>
    <w:p w:rsidR="002C6787" w:rsidRPr="00E63383" w:rsidRDefault="002C6787" w:rsidP="00E63383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r w:rsidRPr="00E63383">
        <w:rPr>
          <w:rFonts w:eastAsia="Times New Roman" w:cs="Times New Roman"/>
          <w:color w:val="373737"/>
          <w:sz w:val="28"/>
          <w:szCs w:val="28"/>
          <w:lang w:eastAsia="ru-RU"/>
        </w:rPr>
        <w:t>Утвердить следующие сроки проведения промежуточной аттестации с 1</w:t>
      </w:r>
      <w:r w:rsidR="00FB137D">
        <w:rPr>
          <w:rFonts w:eastAsia="Times New Roman" w:cs="Times New Roman"/>
          <w:color w:val="373737"/>
          <w:sz w:val="28"/>
          <w:szCs w:val="28"/>
          <w:lang w:eastAsia="ru-RU"/>
        </w:rPr>
        <w:t>3</w:t>
      </w:r>
      <w:r w:rsidRPr="00E63383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</w:t>
      </w:r>
      <w:r w:rsidRPr="00E63383">
        <w:rPr>
          <w:rFonts w:eastAsia="Times New Roman" w:cs="Times New Roman"/>
          <w:color w:val="373737"/>
          <w:sz w:val="32"/>
          <w:szCs w:val="28"/>
          <w:lang w:eastAsia="ru-RU"/>
        </w:rPr>
        <w:t>мая</w:t>
      </w:r>
      <w:r w:rsidRPr="00E63383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по 2</w:t>
      </w:r>
      <w:r w:rsidR="00FB137D">
        <w:rPr>
          <w:rFonts w:eastAsia="Times New Roman" w:cs="Times New Roman"/>
          <w:color w:val="373737"/>
          <w:sz w:val="28"/>
          <w:szCs w:val="28"/>
          <w:lang w:eastAsia="ru-RU"/>
        </w:rPr>
        <w:t>4</w:t>
      </w:r>
      <w:r w:rsidRPr="00E63383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мая 20</w:t>
      </w:r>
      <w:r w:rsidR="00E63383">
        <w:rPr>
          <w:rFonts w:eastAsia="Times New Roman" w:cs="Times New Roman"/>
          <w:color w:val="373737"/>
          <w:sz w:val="28"/>
          <w:szCs w:val="28"/>
          <w:lang w:eastAsia="ru-RU"/>
        </w:rPr>
        <w:t>2</w:t>
      </w:r>
      <w:r w:rsidR="00FB137D">
        <w:rPr>
          <w:rFonts w:eastAsia="Times New Roman" w:cs="Times New Roman"/>
          <w:color w:val="373737"/>
          <w:sz w:val="28"/>
          <w:szCs w:val="28"/>
          <w:lang w:eastAsia="ru-RU"/>
        </w:rPr>
        <w:t>2</w:t>
      </w:r>
      <w:r w:rsidRPr="00E63383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года.</w:t>
      </w:r>
      <w:r w:rsidR="00680D87" w:rsidRPr="00E63383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 (</w:t>
      </w:r>
      <w:proofErr w:type="gramStart"/>
      <w:r w:rsidR="00680D87" w:rsidRPr="00E63383">
        <w:rPr>
          <w:rFonts w:eastAsia="Times New Roman" w:cs="Times New Roman"/>
          <w:color w:val="373737"/>
          <w:sz w:val="28"/>
          <w:szCs w:val="28"/>
          <w:lang w:eastAsia="ru-RU"/>
        </w:rPr>
        <w:t>Приложение )</w:t>
      </w:r>
      <w:proofErr w:type="gramEnd"/>
    </w:p>
    <w:p w:rsidR="002C6787" w:rsidRPr="002C6787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 2. Промежуточную аттестацию провести в форме контрольных работ, тестовых заданий, защиты творческих проектов.</w:t>
      </w:r>
    </w:p>
    <w:p w:rsidR="002C6787" w:rsidRPr="002C6787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 3. Классным руководителям:</w:t>
      </w:r>
    </w:p>
    <w:p w:rsidR="002C6787" w:rsidRPr="002C6787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-  использовать различные формы информирования родителей, учащихся о проведении промежуточной аттестации;</w:t>
      </w:r>
    </w:p>
    <w:p w:rsidR="002C6787" w:rsidRPr="002C6787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- результаты промежуточной аттестации довести до сведения родителей.</w:t>
      </w:r>
    </w:p>
    <w:p w:rsidR="002C6787" w:rsidRPr="002C6787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4.Учителям-предметникам:</w:t>
      </w:r>
    </w:p>
    <w:p w:rsidR="002C6787" w:rsidRPr="002C6787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-подготовить материал для проведения промежуточной аттестации на согласование</w:t>
      </w:r>
      <w:r w:rsidR="00E63383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с </w:t>
      </w:r>
      <w:proofErr w:type="gramStart"/>
      <w:r w:rsidR="00E63383">
        <w:rPr>
          <w:rFonts w:eastAsia="Times New Roman" w:cs="Times New Roman"/>
          <w:color w:val="373737"/>
          <w:sz w:val="28"/>
          <w:szCs w:val="28"/>
          <w:lang w:eastAsia="ru-RU"/>
        </w:rPr>
        <w:t xml:space="preserve">руководителями </w:t>
      </w: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ШМО</w:t>
      </w:r>
      <w:proofErr w:type="gramEnd"/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в срок до 1</w:t>
      </w:r>
      <w:r w:rsidR="00FB137D">
        <w:rPr>
          <w:rFonts w:eastAsia="Times New Roman" w:cs="Times New Roman"/>
          <w:color w:val="373737"/>
          <w:sz w:val="28"/>
          <w:szCs w:val="28"/>
          <w:lang w:eastAsia="ru-RU"/>
        </w:rPr>
        <w:t>3</w:t>
      </w: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.05.20</w:t>
      </w:r>
      <w:r w:rsidR="00E63383">
        <w:rPr>
          <w:rFonts w:eastAsia="Times New Roman" w:cs="Times New Roman"/>
          <w:color w:val="373737"/>
          <w:sz w:val="28"/>
          <w:szCs w:val="28"/>
          <w:lang w:eastAsia="ru-RU"/>
        </w:rPr>
        <w:t>2</w:t>
      </w:r>
      <w:r w:rsidR="00FB137D">
        <w:rPr>
          <w:rFonts w:eastAsia="Times New Roman" w:cs="Times New Roman"/>
          <w:color w:val="373737"/>
          <w:sz w:val="28"/>
          <w:szCs w:val="28"/>
          <w:lang w:eastAsia="ru-RU"/>
        </w:rPr>
        <w:t>2</w:t>
      </w:r>
      <w:r w:rsidR="00E63383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</w:t>
      </w: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г.</w:t>
      </w:r>
    </w:p>
    <w:p w:rsidR="002C6787" w:rsidRPr="00BC6014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 xml:space="preserve"> 5. </w:t>
      </w:r>
      <w:r w:rsidRPr="00BC6014">
        <w:rPr>
          <w:rFonts w:eastAsia="Times New Roman" w:cs="Times New Roman"/>
          <w:color w:val="373737"/>
          <w:sz w:val="28"/>
          <w:szCs w:val="28"/>
          <w:lang w:eastAsia="ru-RU"/>
        </w:rPr>
        <w:t xml:space="preserve">Заместителю директора </w:t>
      </w:r>
      <w:proofErr w:type="gramStart"/>
      <w:r w:rsidRPr="00BC6014">
        <w:rPr>
          <w:rFonts w:eastAsia="Times New Roman" w:cs="Times New Roman"/>
          <w:color w:val="373737"/>
          <w:sz w:val="28"/>
          <w:szCs w:val="28"/>
          <w:lang w:eastAsia="ru-RU"/>
        </w:rPr>
        <w:t>по  У</w:t>
      </w:r>
      <w:r w:rsidR="00E63383" w:rsidRPr="00BC6014">
        <w:rPr>
          <w:rFonts w:eastAsia="Times New Roman" w:cs="Times New Roman"/>
          <w:color w:val="373737"/>
          <w:sz w:val="28"/>
          <w:szCs w:val="28"/>
          <w:lang w:eastAsia="ru-RU"/>
        </w:rPr>
        <w:t>В</w:t>
      </w:r>
      <w:r w:rsidRPr="00BC6014">
        <w:rPr>
          <w:rFonts w:eastAsia="Times New Roman" w:cs="Times New Roman"/>
          <w:color w:val="373737"/>
          <w:sz w:val="28"/>
          <w:szCs w:val="28"/>
          <w:lang w:eastAsia="ru-RU"/>
        </w:rPr>
        <w:t>Р</w:t>
      </w:r>
      <w:proofErr w:type="gramEnd"/>
      <w:r w:rsidRPr="00BC6014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</w:t>
      </w:r>
      <w:proofErr w:type="spellStart"/>
      <w:r w:rsidR="00E63383" w:rsidRPr="00BC6014">
        <w:rPr>
          <w:rFonts w:eastAsia="Times New Roman" w:cs="Times New Roman"/>
          <w:color w:val="373737"/>
          <w:sz w:val="28"/>
          <w:szCs w:val="28"/>
          <w:lang w:eastAsia="ru-RU"/>
        </w:rPr>
        <w:t>Джаватхановой</w:t>
      </w:r>
      <w:proofErr w:type="spellEnd"/>
      <w:r w:rsidR="00E63383" w:rsidRPr="00BC6014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А.К., Алиевой П.А.</w:t>
      </w:r>
      <w:r w:rsidRPr="00BC6014">
        <w:rPr>
          <w:rFonts w:eastAsia="Times New Roman" w:cs="Times New Roman"/>
          <w:color w:val="373737"/>
          <w:sz w:val="28"/>
          <w:szCs w:val="28"/>
          <w:lang w:eastAsia="ru-RU"/>
        </w:rPr>
        <w:t>:</w:t>
      </w:r>
    </w:p>
    <w:p w:rsidR="002C6787" w:rsidRPr="002C6787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-  подготовить информацию об организации и проведении промежуточной аттестации для размещения на школьном сайте;</w:t>
      </w:r>
    </w:p>
    <w:p w:rsidR="002C6787" w:rsidRPr="002C6787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 xml:space="preserve">- подвести итоги промежуточной аттестации до </w:t>
      </w:r>
      <w:r w:rsidR="00E63383" w:rsidRPr="00E63383">
        <w:rPr>
          <w:rFonts w:eastAsia="Times New Roman" w:cs="Times New Roman"/>
          <w:color w:val="373737"/>
          <w:szCs w:val="24"/>
          <w:lang w:eastAsia="ru-RU"/>
        </w:rPr>
        <w:t>2</w:t>
      </w:r>
      <w:r w:rsidR="00FB137D">
        <w:rPr>
          <w:rFonts w:eastAsia="Times New Roman" w:cs="Times New Roman"/>
          <w:color w:val="373737"/>
          <w:szCs w:val="24"/>
          <w:lang w:eastAsia="ru-RU"/>
        </w:rPr>
        <w:t>8</w:t>
      </w:r>
      <w:r w:rsidRPr="00E63383">
        <w:rPr>
          <w:rFonts w:eastAsia="Times New Roman" w:cs="Times New Roman"/>
          <w:color w:val="373737"/>
          <w:szCs w:val="24"/>
          <w:lang w:eastAsia="ru-RU"/>
        </w:rPr>
        <w:t>.05. 20</w:t>
      </w:r>
      <w:r w:rsidR="00E63383" w:rsidRPr="00E63383">
        <w:rPr>
          <w:rFonts w:eastAsia="Times New Roman" w:cs="Times New Roman"/>
          <w:color w:val="373737"/>
          <w:szCs w:val="24"/>
          <w:lang w:eastAsia="ru-RU"/>
        </w:rPr>
        <w:t>2</w:t>
      </w:r>
      <w:r w:rsidR="00FB137D">
        <w:rPr>
          <w:rFonts w:eastAsia="Times New Roman" w:cs="Times New Roman"/>
          <w:color w:val="373737"/>
          <w:szCs w:val="24"/>
          <w:lang w:eastAsia="ru-RU"/>
        </w:rPr>
        <w:t>2</w:t>
      </w:r>
      <w:r w:rsidRPr="002C6787">
        <w:rPr>
          <w:rFonts w:eastAsia="Times New Roman" w:cs="Times New Roman"/>
          <w:color w:val="373737"/>
          <w:sz w:val="30"/>
          <w:szCs w:val="28"/>
          <w:lang w:eastAsia="ru-RU"/>
        </w:rPr>
        <w:t xml:space="preserve"> </w:t>
      </w: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года.</w:t>
      </w:r>
    </w:p>
    <w:p w:rsidR="002C6787" w:rsidRPr="00BC6014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Cs w:val="24"/>
          <w:lang w:eastAsia="ru-RU"/>
        </w:rPr>
      </w:pP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 xml:space="preserve"> 6.Контроль за исполнением данного приказа возложить на </w:t>
      </w:r>
      <w:proofErr w:type="spellStart"/>
      <w:r w:rsidR="00E63383" w:rsidRPr="00BC6014">
        <w:rPr>
          <w:rFonts w:eastAsia="Times New Roman" w:cs="Times New Roman"/>
          <w:color w:val="373737"/>
          <w:sz w:val="28"/>
          <w:szCs w:val="24"/>
          <w:lang w:eastAsia="ru-RU"/>
        </w:rPr>
        <w:t>Джаватхановой</w:t>
      </w:r>
      <w:proofErr w:type="spellEnd"/>
      <w:r w:rsidR="00E63383" w:rsidRPr="00BC6014">
        <w:rPr>
          <w:rFonts w:eastAsia="Times New Roman" w:cs="Times New Roman"/>
          <w:color w:val="373737"/>
          <w:sz w:val="28"/>
          <w:szCs w:val="24"/>
          <w:lang w:eastAsia="ru-RU"/>
        </w:rPr>
        <w:t xml:space="preserve"> А.К., Алиевой П.А.</w:t>
      </w:r>
    </w:p>
    <w:p w:rsidR="002C6787" w:rsidRPr="002C6787" w:rsidRDefault="002C6787" w:rsidP="002C6787">
      <w:pPr>
        <w:pStyle w:val="p1"/>
        <w:shd w:val="clear" w:color="auto" w:fill="FFFFFF"/>
        <w:spacing w:before="0" w:beforeAutospacing="0" w:after="0" w:afterAutospacing="0"/>
        <w:jc w:val="both"/>
        <w:rPr>
          <w:color w:val="373737"/>
          <w:sz w:val="30"/>
          <w:szCs w:val="28"/>
        </w:rPr>
      </w:pPr>
    </w:p>
    <w:p w:rsidR="00BC6014" w:rsidRDefault="00BC6014" w:rsidP="002C6787">
      <w:pPr>
        <w:pStyle w:val="p1"/>
        <w:shd w:val="clear" w:color="auto" w:fill="FFFFFF"/>
        <w:rPr>
          <w:color w:val="373737"/>
          <w:sz w:val="28"/>
        </w:rPr>
      </w:pPr>
    </w:p>
    <w:p w:rsidR="00BC6014" w:rsidRDefault="00BC6014" w:rsidP="002C6787">
      <w:pPr>
        <w:pStyle w:val="p1"/>
        <w:shd w:val="clear" w:color="auto" w:fill="FFFFFF"/>
        <w:rPr>
          <w:color w:val="373737"/>
          <w:sz w:val="28"/>
        </w:rPr>
      </w:pPr>
    </w:p>
    <w:p w:rsidR="002C6787" w:rsidRPr="00BC6014" w:rsidRDefault="002C6787" w:rsidP="002C6787">
      <w:pPr>
        <w:pStyle w:val="p1"/>
        <w:shd w:val="clear" w:color="auto" w:fill="FFFFFF"/>
        <w:rPr>
          <w:color w:val="000000"/>
          <w:sz w:val="28"/>
        </w:rPr>
      </w:pPr>
      <w:r w:rsidRPr="00BC6014">
        <w:rPr>
          <w:color w:val="373737"/>
          <w:sz w:val="28"/>
        </w:rPr>
        <w:t> </w:t>
      </w:r>
      <w:r w:rsidRPr="00BC6014">
        <w:rPr>
          <w:color w:val="000000"/>
          <w:sz w:val="28"/>
        </w:rPr>
        <w:t>С приказом ознакомлен</w:t>
      </w:r>
      <w:r w:rsidR="00E63383" w:rsidRPr="00BC6014">
        <w:rPr>
          <w:color w:val="000000"/>
          <w:sz w:val="28"/>
        </w:rPr>
        <w:t>ы</w:t>
      </w:r>
      <w:r w:rsidRPr="00BC6014">
        <w:rPr>
          <w:color w:val="000000"/>
          <w:sz w:val="28"/>
        </w:rPr>
        <w:t xml:space="preserve">           </w:t>
      </w:r>
      <w:r w:rsidR="00BC6014">
        <w:rPr>
          <w:color w:val="000000"/>
          <w:sz w:val="28"/>
        </w:rPr>
        <w:t xml:space="preserve">                </w:t>
      </w:r>
      <w:r w:rsidRPr="00BC6014">
        <w:rPr>
          <w:color w:val="000000"/>
          <w:sz w:val="28"/>
        </w:rPr>
        <w:t xml:space="preserve">                     </w:t>
      </w:r>
      <w:proofErr w:type="spellStart"/>
      <w:r w:rsidR="00E63383" w:rsidRPr="00BC6014">
        <w:rPr>
          <w:color w:val="000000"/>
          <w:sz w:val="28"/>
        </w:rPr>
        <w:t>Джаватханова</w:t>
      </w:r>
      <w:proofErr w:type="spellEnd"/>
      <w:r w:rsidR="00E63383" w:rsidRPr="00BC6014">
        <w:rPr>
          <w:color w:val="000000"/>
          <w:sz w:val="28"/>
        </w:rPr>
        <w:t xml:space="preserve"> А.К.</w:t>
      </w:r>
    </w:p>
    <w:p w:rsidR="00E63383" w:rsidRPr="00BC6014" w:rsidRDefault="00E63383" w:rsidP="002C6787">
      <w:pPr>
        <w:pStyle w:val="p1"/>
        <w:shd w:val="clear" w:color="auto" w:fill="FFFFFF"/>
        <w:rPr>
          <w:color w:val="000000"/>
          <w:sz w:val="28"/>
        </w:rPr>
      </w:pPr>
      <w:r w:rsidRPr="00BC6014">
        <w:rPr>
          <w:color w:val="000000"/>
          <w:sz w:val="28"/>
        </w:rPr>
        <w:t xml:space="preserve">                                                            </w:t>
      </w:r>
      <w:r w:rsidR="00BC6014">
        <w:rPr>
          <w:color w:val="000000"/>
          <w:sz w:val="28"/>
        </w:rPr>
        <w:t xml:space="preserve">               </w:t>
      </w:r>
      <w:r w:rsidRPr="00BC6014">
        <w:rPr>
          <w:color w:val="000000"/>
          <w:sz w:val="28"/>
        </w:rPr>
        <w:t xml:space="preserve">                 Алиева П.А.</w:t>
      </w:r>
    </w:p>
    <w:p w:rsidR="002C6787" w:rsidRPr="00BC6014" w:rsidRDefault="002C6787" w:rsidP="002C6787">
      <w:pPr>
        <w:pStyle w:val="p1"/>
        <w:shd w:val="clear" w:color="auto" w:fill="FFFFFF"/>
        <w:rPr>
          <w:color w:val="000000"/>
          <w:sz w:val="28"/>
        </w:rPr>
      </w:pPr>
    </w:p>
    <w:p w:rsidR="00680D87" w:rsidRPr="00BC6014" w:rsidRDefault="002C6787" w:rsidP="002C6787">
      <w:pPr>
        <w:pStyle w:val="p1"/>
        <w:shd w:val="clear" w:color="auto" w:fill="FFFFFF"/>
        <w:rPr>
          <w:color w:val="000000"/>
          <w:sz w:val="28"/>
        </w:rPr>
      </w:pPr>
      <w:r w:rsidRPr="00BC6014">
        <w:rPr>
          <w:color w:val="000000"/>
          <w:sz w:val="28"/>
        </w:rPr>
        <w:t xml:space="preserve"> Директор                               </w:t>
      </w:r>
      <w:r w:rsidR="00BC6014">
        <w:rPr>
          <w:color w:val="000000"/>
          <w:sz w:val="28"/>
        </w:rPr>
        <w:t xml:space="preserve">             </w:t>
      </w:r>
      <w:r w:rsidRPr="00BC6014">
        <w:rPr>
          <w:color w:val="000000"/>
          <w:sz w:val="28"/>
        </w:rPr>
        <w:t xml:space="preserve">      </w:t>
      </w:r>
      <w:r w:rsidR="00680D87" w:rsidRPr="00BC6014">
        <w:rPr>
          <w:color w:val="000000"/>
          <w:sz w:val="28"/>
        </w:rPr>
        <w:t xml:space="preserve">                  </w:t>
      </w:r>
      <w:r w:rsidR="00E63383" w:rsidRPr="00BC6014">
        <w:rPr>
          <w:color w:val="000000"/>
          <w:sz w:val="28"/>
        </w:rPr>
        <w:t xml:space="preserve">      </w:t>
      </w:r>
      <w:proofErr w:type="spellStart"/>
      <w:r w:rsidR="00E63383" w:rsidRPr="00BC6014">
        <w:rPr>
          <w:color w:val="000000"/>
          <w:sz w:val="28"/>
        </w:rPr>
        <w:t>А.И.Магомедов</w:t>
      </w:r>
      <w:proofErr w:type="spellEnd"/>
    </w:p>
    <w:p w:rsidR="00680D87" w:rsidRPr="00BC6014" w:rsidRDefault="00680D87" w:rsidP="002C6787">
      <w:pPr>
        <w:pStyle w:val="p1"/>
        <w:shd w:val="clear" w:color="auto" w:fill="FFFFFF"/>
        <w:rPr>
          <w:color w:val="000000"/>
          <w:sz w:val="28"/>
        </w:rPr>
      </w:pPr>
    </w:p>
    <w:p w:rsidR="00680D87" w:rsidRDefault="00680D87" w:rsidP="002C6787">
      <w:pPr>
        <w:pStyle w:val="p1"/>
        <w:shd w:val="clear" w:color="auto" w:fill="FFFFFF"/>
        <w:rPr>
          <w:color w:val="000000"/>
          <w:sz w:val="32"/>
          <w:szCs w:val="28"/>
        </w:rPr>
      </w:pPr>
    </w:p>
    <w:p w:rsidR="00680D87" w:rsidRDefault="00680D87" w:rsidP="002C6787">
      <w:pPr>
        <w:pStyle w:val="p1"/>
        <w:shd w:val="clear" w:color="auto" w:fill="FFFFFF"/>
        <w:rPr>
          <w:color w:val="000000"/>
          <w:sz w:val="32"/>
          <w:szCs w:val="28"/>
        </w:rPr>
      </w:pPr>
    </w:p>
    <w:p w:rsidR="00680D87" w:rsidRDefault="00680D87" w:rsidP="002C6787">
      <w:pPr>
        <w:pStyle w:val="p1"/>
        <w:shd w:val="clear" w:color="auto" w:fill="FFFFFF"/>
        <w:rPr>
          <w:color w:val="000000"/>
          <w:sz w:val="32"/>
          <w:szCs w:val="28"/>
        </w:rPr>
      </w:pPr>
    </w:p>
    <w:p w:rsidR="00A66315" w:rsidRDefault="002C6787" w:rsidP="00A66315">
      <w:pPr>
        <w:spacing w:before="150" w:after="0" w:line="252" w:lineRule="atLeast"/>
        <w:ind w:right="75"/>
        <w:jc w:val="right"/>
        <w:textAlignment w:val="baseline"/>
        <w:rPr>
          <w:rFonts w:asciiTheme="minorHAnsi" w:eastAsia="Times New Roman" w:hAnsiTheme="minorHAnsi" w:cs="Times New Roman"/>
          <w:color w:val="373737"/>
          <w:sz w:val="28"/>
          <w:szCs w:val="28"/>
          <w:lang w:eastAsia="ru-RU"/>
        </w:rPr>
      </w:pPr>
      <w:r w:rsidRPr="00F82A93">
        <w:rPr>
          <w:color w:val="000000"/>
          <w:sz w:val="32"/>
          <w:szCs w:val="28"/>
        </w:rPr>
        <w:lastRenderedPageBreak/>
        <w:t xml:space="preserve">                    </w:t>
      </w:r>
      <w:r w:rsidR="00A66315">
        <w:rPr>
          <w:rFonts w:asciiTheme="minorHAnsi" w:eastAsia="Times New Roman" w:hAnsiTheme="minorHAnsi" w:cs="Times New Roman"/>
          <w:color w:val="373737"/>
          <w:sz w:val="28"/>
          <w:szCs w:val="28"/>
          <w:lang w:eastAsia="ru-RU"/>
        </w:rPr>
        <w:t xml:space="preserve">Приложение </w:t>
      </w:r>
    </w:p>
    <w:p w:rsidR="00A66315" w:rsidRDefault="00A66315" w:rsidP="00A66315">
      <w:pPr>
        <w:spacing w:before="150" w:after="0" w:line="252" w:lineRule="atLeast"/>
        <w:ind w:right="75"/>
        <w:jc w:val="right"/>
        <w:textAlignment w:val="baseline"/>
        <w:rPr>
          <w:rFonts w:asciiTheme="minorHAnsi" w:eastAsia="Times New Roman" w:hAnsiTheme="minorHAnsi" w:cs="Times New Roman"/>
          <w:color w:val="373737"/>
          <w:sz w:val="28"/>
          <w:szCs w:val="28"/>
          <w:lang w:eastAsia="ru-RU"/>
        </w:rPr>
      </w:pPr>
      <w:r>
        <w:rPr>
          <w:rFonts w:asciiTheme="minorHAnsi" w:eastAsia="Times New Roman" w:hAnsiTheme="minorHAnsi" w:cs="Times New Roman"/>
          <w:color w:val="373737"/>
          <w:sz w:val="28"/>
          <w:szCs w:val="28"/>
          <w:lang w:eastAsia="ru-RU"/>
        </w:rPr>
        <w:t xml:space="preserve">                                                                                               к приказу №6</w:t>
      </w:r>
      <w:r>
        <w:rPr>
          <w:rFonts w:asciiTheme="minorHAnsi" w:eastAsia="Times New Roman" w:hAnsiTheme="minorHAnsi" w:cs="Times New Roman"/>
          <w:color w:val="373737"/>
          <w:sz w:val="28"/>
          <w:szCs w:val="28"/>
          <w:lang w:eastAsia="ru-RU"/>
        </w:rPr>
        <w:t>7 «А»</w:t>
      </w:r>
      <w:r>
        <w:rPr>
          <w:rFonts w:asciiTheme="minorHAnsi" w:eastAsia="Times New Roman" w:hAnsiTheme="minorHAnsi" w:cs="Times New Roman"/>
          <w:color w:val="373737"/>
          <w:sz w:val="28"/>
          <w:szCs w:val="28"/>
          <w:lang w:eastAsia="ru-RU"/>
        </w:rPr>
        <w:t xml:space="preserve"> от 11.05.2022 г.</w:t>
      </w:r>
    </w:p>
    <w:p w:rsidR="00A66315" w:rsidRDefault="00A66315" w:rsidP="00A66315">
      <w:pPr>
        <w:spacing w:before="150" w:after="0" w:line="252" w:lineRule="atLeast"/>
        <w:ind w:right="75"/>
        <w:textAlignment w:val="baseline"/>
        <w:rPr>
          <w:rFonts w:asciiTheme="minorHAnsi" w:eastAsia="Times New Roman" w:hAnsiTheme="minorHAnsi" w:cs="Times New Roman"/>
          <w:color w:val="373737"/>
          <w:sz w:val="28"/>
          <w:szCs w:val="28"/>
          <w:lang w:eastAsia="ru-RU"/>
        </w:rPr>
      </w:pPr>
    </w:p>
    <w:p w:rsidR="00BC6014" w:rsidRDefault="00BC6014" w:rsidP="00BC6014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/>
          <w:color w:val="000000"/>
          <w:sz w:val="22"/>
          <w:szCs w:val="21"/>
          <w:lang w:eastAsia="ru-RU"/>
        </w:rPr>
      </w:pPr>
      <w:r w:rsidRPr="00AC18DC">
        <w:rPr>
          <w:rFonts w:ascii="Verdana" w:eastAsia="Times New Roman" w:hAnsi="Verdana" w:cs="Times New Roman"/>
          <w:b/>
          <w:color w:val="000000"/>
          <w:sz w:val="22"/>
          <w:szCs w:val="21"/>
          <w:lang w:eastAsia="ru-RU"/>
        </w:rPr>
        <w:t>График</w:t>
      </w:r>
    </w:p>
    <w:p w:rsidR="00BC6014" w:rsidRPr="00AC18DC" w:rsidRDefault="00BC6014" w:rsidP="00BC6014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/>
          <w:color w:val="000000"/>
          <w:sz w:val="22"/>
          <w:szCs w:val="21"/>
          <w:lang w:eastAsia="ru-RU"/>
        </w:rPr>
      </w:pPr>
      <w:r w:rsidRPr="00AC18DC">
        <w:rPr>
          <w:rFonts w:ascii="Verdana" w:eastAsia="Times New Roman" w:hAnsi="Verdana" w:cs="Times New Roman"/>
          <w:b/>
          <w:color w:val="000000"/>
          <w:sz w:val="22"/>
          <w:szCs w:val="21"/>
          <w:lang w:eastAsia="ru-RU"/>
        </w:rPr>
        <w:t xml:space="preserve">проведения промежуточной </w:t>
      </w:r>
      <w:r>
        <w:rPr>
          <w:rFonts w:ascii="Verdana" w:eastAsia="Times New Roman" w:hAnsi="Verdana" w:cs="Times New Roman"/>
          <w:b/>
          <w:color w:val="000000"/>
          <w:sz w:val="22"/>
          <w:szCs w:val="21"/>
          <w:lang w:eastAsia="ru-RU"/>
        </w:rPr>
        <w:t>аттестации в 202</w:t>
      </w:r>
      <w:r w:rsidR="00FB137D">
        <w:rPr>
          <w:rFonts w:ascii="Verdana" w:eastAsia="Times New Roman" w:hAnsi="Verdana" w:cs="Times New Roman"/>
          <w:b/>
          <w:color w:val="000000"/>
          <w:sz w:val="22"/>
          <w:szCs w:val="21"/>
          <w:lang w:eastAsia="ru-RU"/>
        </w:rPr>
        <w:t>1</w:t>
      </w:r>
      <w:r>
        <w:rPr>
          <w:rFonts w:ascii="Verdana" w:eastAsia="Times New Roman" w:hAnsi="Verdana" w:cs="Times New Roman"/>
          <w:b/>
          <w:color w:val="000000"/>
          <w:sz w:val="22"/>
          <w:szCs w:val="21"/>
          <w:lang w:eastAsia="ru-RU"/>
        </w:rPr>
        <w:t>- 202</w:t>
      </w:r>
      <w:r w:rsidR="00FB137D">
        <w:rPr>
          <w:rFonts w:ascii="Verdana" w:eastAsia="Times New Roman" w:hAnsi="Verdana" w:cs="Times New Roman"/>
          <w:b/>
          <w:color w:val="000000"/>
          <w:sz w:val="22"/>
          <w:szCs w:val="21"/>
          <w:lang w:eastAsia="ru-RU"/>
        </w:rPr>
        <w:t>2</w:t>
      </w:r>
      <w:r w:rsidRPr="00AC18DC">
        <w:rPr>
          <w:rFonts w:ascii="Verdana" w:eastAsia="Times New Roman" w:hAnsi="Verdana" w:cs="Times New Roman"/>
          <w:b/>
          <w:color w:val="000000"/>
          <w:sz w:val="22"/>
          <w:szCs w:val="21"/>
          <w:lang w:eastAsia="ru-RU"/>
        </w:rPr>
        <w:t xml:space="preserve"> году.</w:t>
      </w:r>
    </w:p>
    <w:p w:rsidR="00BC6014" w:rsidRDefault="00BC6014" w:rsidP="00BC6014">
      <w:pPr>
        <w:spacing w:before="150" w:after="0" w:line="252" w:lineRule="atLeast"/>
        <w:ind w:right="75"/>
        <w:jc w:val="center"/>
        <w:textAlignment w:val="baseline"/>
        <w:rPr>
          <w:rFonts w:asciiTheme="minorHAnsi" w:eastAsia="Times New Roman" w:hAnsiTheme="minorHAnsi" w:cs="Times New Roman"/>
          <w:color w:val="373737"/>
          <w:sz w:val="28"/>
          <w:szCs w:val="28"/>
          <w:lang w:eastAsia="ru-RU"/>
        </w:rPr>
      </w:pPr>
    </w:p>
    <w:p w:rsidR="00680D87" w:rsidRDefault="00BC6014" w:rsidP="00A66315">
      <w:pPr>
        <w:spacing w:before="150" w:after="0" w:line="252" w:lineRule="atLeast"/>
        <w:ind w:right="75"/>
        <w:textAlignment w:val="baseline"/>
        <w:rPr>
          <w:rFonts w:asciiTheme="minorHAnsi" w:eastAsia="Times New Roman" w:hAnsiTheme="minorHAnsi" w:cs="Times New Roman"/>
          <w:color w:val="373737"/>
          <w:sz w:val="28"/>
          <w:szCs w:val="28"/>
          <w:lang w:eastAsia="ru-RU"/>
        </w:rPr>
      </w:pPr>
      <w:r>
        <w:rPr>
          <w:rFonts w:asciiTheme="minorHAnsi" w:eastAsia="Times New Roman" w:hAnsiTheme="minorHAnsi" w:cs="Times New Roman"/>
          <w:color w:val="373737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bookmarkStart w:id="1" w:name="_GoBack"/>
      <w:bookmarkEnd w:id="1"/>
    </w:p>
    <w:p w:rsidR="00680D87" w:rsidRDefault="00680D87" w:rsidP="002C6787">
      <w:pPr>
        <w:spacing w:before="150" w:after="0" w:line="252" w:lineRule="atLeast"/>
        <w:ind w:right="75"/>
        <w:textAlignment w:val="baseline"/>
        <w:rPr>
          <w:rFonts w:asciiTheme="minorHAnsi" w:eastAsia="Times New Roman" w:hAnsiTheme="minorHAnsi" w:cs="Times New Roman"/>
          <w:color w:val="373737"/>
          <w:sz w:val="28"/>
          <w:szCs w:val="28"/>
          <w:lang w:eastAsia="ru-RU"/>
        </w:rPr>
      </w:pPr>
    </w:p>
    <w:p w:rsidR="00680D87" w:rsidRDefault="00680D87" w:rsidP="002C6787">
      <w:pPr>
        <w:spacing w:before="150" w:after="0" w:line="252" w:lineRule="atLeast"/>
        <w:ind w:right="75"/>
        <w:textAlignment w:val="baseline"/>
        <w:rPr>
          <w:rFonts w:asciiTheme="minorHAnsi" w:eastAsia="Times New Roman" w:hAnsiTheme="minorHAnsi" w:cs="Times New Roman"/>
          <w:color w:val="373737"/>
          <w:sz w:val="28"/>
          <w:szCs w:val="28"/>
          <w:lang w:eastAsia="ru-RU"/>
        </w:rPr>
      </w:pPr>
    </w:p>
    <w:p w:rsidR="002C6787" w:rsidRPr="00AC18DC" w:rsidRDefault="002C6787" w:rsidP="00680D87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/>
          <w:color w:val="000000"/>
          <w:sz w:val="22"/>
          <w:szCs w:val="21"/>
          <w:lang w:eastAsia="ru-RU"/>
        </w:rPr>
      </w:pPr>
    </w:p>
    <w:tbl>
      <w:tblPr>
        <w:tblpPr w:leftFromText="180" w:rightFromText="180" w:vertAnchor="page" w:horzAnchor="margin" w:tblpY="3106"/>
        <w:tblW w:w="10364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5"/>
        <w:gridCol w:w="5041"/>
        <w:gridCol w:w="3828"/>
      </w:tblGrid>
      <w:tr w:rsidR="00680D87" w:rsidRPr="00974789" w:rsidTr="00680D87">
        <w:trPr>
          <w:trHeight w:val="78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  </w:t>
            </w: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                       </w:t>
            </w: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                 </w:t>
            </w: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680D87" w:rsidRPr="00974789" w:rsidTr="00680D87">
        <w:trPr>
          <w:trHeight w:val="78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2-е классы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Русский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</w:tr>
      <w:tr w:rsidR="00680D87" w:rsidRPr="00974789" w:rsidTr="00680D87">
        <w:trPr>
          <w:trHeight w:val="78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</w:tr>
      <w:tr w:rsidR="00680D87" w:rsidRPr="00974789" w:rsidTr="00680D87">
        <w:trPr>
          <w:trHeight w:val="78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Окружающий мир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19.05</w:t>
            </w:r>
          </w:p>
        </w:tc>
      </w:tr>
      <w:tr w:rsidR="00680D87" w:rsidRPr="00974789" w:rsidTr="00680D87">
        <w:trPr>
          <w:trHeight w:val="78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3-е классы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Русский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</w:tr>
      <w:tr w:rsidR="00680D87" w:rsidRPr="00974789" w:rsidTr="00680D87">
        <w:trPr>
          <w:trHeight w:val="78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</w:tr>
      <w:tr w:rsidR="00680D87" w:rsidRPr="00974789" w:rsidTr="00680D87">
        <w:trPr>
          <w:trHeight w:val="78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Окружающий мир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19.05</w:t>
            </w:r>
          </w:p>
        </w:tc>
      </w:tr>
      <w:tr w:rsidR="00680D87" w:rsidRPr="00974789" w:rsidTr="00680D87">
        <w:trPr>
          <w:trHeight w:val="78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4-е классы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Русский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</w:tr>
      <w:tr w:rsidR="00680D87" w:rsidRPr="00974789" w:rsidTr="00680D87">
        <w:trPr>
          <w:trHeight w:val="78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</w:tr>
      <w:tr w:rsidR="00680D87" w:rsidRPr="00974789" w:rsidTr="00680D87">
        <w:trPr>
          <w:trHeight w:val="78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Окружающий мир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19.05</w:t>
            </w:r>
          </w:p>
        </w:tc>
      </w:tr>
      <w:tr w:rsidR="00680D87" w:rsidRPr="00974789" w:rsidTr="00680D87">
        <w:trPr>
          <w:trHeight w:val="140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5-е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243CA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yellow"/>
                <w:lang w:eastAsia="ru-RU"/>
              </w:rPr>
            </w:pPr>
            <w:r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yellow"/>
                <w:lang w:eastAsia="ru-RU"/>
              </w:rPr>
              <w:t>Русский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243CA7" w:rsidRDefault="00243CA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yellow"/>
                <w:lang w:eastAsia="ru-RU"/>
              </w:rPr>
            </w:pPr>
            <w:r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yellow"/>
                <w:lang w:eastAsia="ru-RU"/>
              </w:rPr>
              <w:t>13</w:t>
            </w:r>
            <w:r w:rsidR="00680D87"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yellow"/>
                <w:lang w:eastAsia="ru-RU"/>
              </w:rPr>
              <w:t>.05</w:t>
            </w:r>
          </w:p>
        </w:tc>
      </w:tr>
      <w:tr w:rsidR="00680D87" w:rsidRPr="00974789" w:rsidTr="00680D87">
        <w:trPr>
          <w:trHeight w:val="215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243CA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red"/>
                <w:lang w:eastAsia="ru-RU"/>
              </w:rPr>
              <w:t>17</w:t>
            </w:r>
            <w:r w:rsidR="00680D87"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red"/>
                <w:lang w:eastAsia="ru-RU"/>
              </w:rPr>
              <w:t>.05</w:t>
            </w:r>
            <w:r w:rsidR="00680D8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680D87" w:rsidRPr="00974789" w:rsidTr="00680D87">
        <w:trPr>
          <w:trHeight w:val="277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Родной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E63383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24</w:t>
            </w:r>
            <w:r w:rsidR="00680D87"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</w:tr>
      <w:tr w:rsidR="00680D87" w:rsidRPr="00974789" w:rsidTr="00680D87">
        <w:trPr>
          <w:trHeight w:val="170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6-е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Русский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E63383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yellow"/>
                <w:lang w:eastAsia="ru-RU"/>
              </w:rPr>
              <w:t>1</w:t>
            </w:r>
            <w:r w:rsidR="00243CA7"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yellow"/>
                <w:lang w:eastAsia="ru-RU"/>
              </w:rPr>
              <w:t>3</w:t>
            </w:r>
            <w:r w:rsidR="00680D87"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yellow"/>
                <w:lang w:eastAsia="ru-RU"/>
              </w:rPr>
              <w:t>.05</w:t>
            </w:r>
            <w:r w:rsidR="00680D8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680D87" w:rsidRPr="00974789" w:rsidTr="00680D87">
        <w:trPr>
          <w:trHeight w:val="90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243CA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red"/>
                <w:lang w:eastAsia="ru-RU"/>
              </w:rPr>
              <w:t>17</w:t>
            </w:r>
            <w:r w:rsidR="00680D87"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red"/>
                <w:lang w:eastAsia="ru-RU"/>
              </w:rPr>
              <w:t>.0</w:t>
            </w:r>
            <w:r w:rsidR="00E63383"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red"/>
                <w:lang w:eastAsia="ru-RU"/>
              </w:rPr>
              <w:t>5</w:t>
            </w:r>
          </w:p>
        </w:tc>
      </w:tr>
      <w:tr w:rsidR="00680D87" w:rsidRPr="00974789" w:rsidTr="00680D87">
        <w:trPr>
          <w:trHeight w:val="166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Родной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E63383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680D8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.05 </w:t>
            </w:r>
          </w:p>
        </w:tc>
      </w:tr>
      <w:tr w:rsidR="00680D87" w:rsidRPr="00974789" w:rsidTr="00680D87">
        <w:trPr>
          <w:trHeight w:val="227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7-е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Русский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243CA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yellow"/>
                <w:lang w:eastAsia="ru-RU"/>
              </w:rPr>
              <w:t>13</w:t>
            </w:r>
            <w:r w:rsidR="00680D87"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yellow"/>
                <w:lang w:eastAsia="ru-RU"/>
              </w:rPr>
              <w:t>.05</w:t>
            </w:r>
            <w:r w:rsidR="00680D8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680D87" w:rsidRPr="00974789" w:rsidTr="00680D87">
        <w:trPr>
          <w:trHeight w:val="148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243CA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red"/>
                <w:lang w:eastAsia="ru-RU"/>
              </w:rPr>
              <w:t>17</w:t>
            </w:r>
            <w:r w:rsidR="00680D87"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red"/>
                <w:lang w:eastAsia="ru-RU"/>
              </w:rPr>
              <w:t>.05</w:t>
            </w:r>
            <w:r w:rsidR="00680D8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680D87" w:rsidRPr="00974789" w:rsidTr="00680D87">
        <w:trPr>
          <w:trHeight w:val="209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Родной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E63383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680D8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.05 </w:t>
            </w:r>
          </w:p>
        </w:tc>
      </w:tr>
      <w:tr w:rsidR="00680D87" w:rsidRPr="00974789" w:rsidTr="00680D87">
        <w:trPr>
          <w:trHeight w:val="271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8-е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Русский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243CA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yellow"/>
                <w:lang w:eastAsia="ru-RU"/>
              </w:rPr>
              <w:t>13</w:t>
            </w:r>
            <w:r w:rsidR="00680D87"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yellow"/>
                <w:lang w:eastAsia="ru-RU"/>
              </w:rPr>
              <w:t>.05</w:t>
            </w:r>
          </w:p>
        </w:tc>
      </w:tr>
      <w:tr w:rsidR="00680D87" w:rsidRPr="00974789" w:rsidTr="00680D87">
        <w:trPr>
          <w:trHeight w:val="192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243CA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red"/>
                <w:lang w:eastAsia="ru-RU"/>
              </w:rPr>
              <w:t>17</w:t>
            </w:r>
            <w:r w:rsidR="00680D87"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red"/>
                <w:lang w:eastAsia="ru-RU"/>
              </w:rPr>
              <w:t>.05</w:t>
            </w:r>
            <w:r w:rsidR="00680D8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680D87" w:rsidRPr="00974789" w:rsidTr="00680D87">
        <w:trPr>
          <w:trHeight w:val="113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Родной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E63383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680D8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.05 </w:t>
            </w:r>
          </w:p>
        </w:tc>
      </w:tr>
      <w:tr w:rsidR="00680D87" w:rsidRPr="00974789" w:rsidTr="00680D87">
        <w:trPr>
          <w:trHeight w:val="315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Русский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243CA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yellow"/>
                <w:lang w:eastAsia="ru-RU"/>
              </w:rPr>
              <w:t>13</w:t>
            </w:r>
            <w:r w:rsidR="00680D87"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yellow"/>
                <w:lang w:eastAsia="ru-RU"/>
              </w:rPr>
              <w:t>.05</w:t>
            </w:r>
            <w:r w:rsidR="00680D8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680D87" w:rsidRPr="00974789" w:rsidTr="00680D87">
        <w:trPr>
          <w:trHeight w:val="179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243CA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red"/>
                <w:lang w:eastAsia="ru-RU"/>
              </w:rPr>
              <w:t>17</w:t>
            </w:r>
            <w:r w:rsidR="00680D87"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red"/>
                <w:lang w:eastAsia="ru-RU"/>
              </w:rPr>
              <w:t>.05</w:t>
            </w:r>
            <w:r w:rsidR="00680D8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680D87" w:rsidRPr="00974789" w:rsidTr="00680D87">
        <w:trPr>
          <w:trHeight w:val="99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Родной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.05 </w:t>
            </w:r>
          </w:p>
        </w:tc>
      </w:tr>
    </w:tbl>
    <w:p w:rsidR="00CA05B1" w:rsidRDefault="00A66315"/>
    <w:sectPr w:rsidR="00CA05B1" w:rsidSect="00680D87">
      <w:pgSz w:w="11906" w:h="16838"/>
      <w:pgMar w:top="851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A62E13"/>
    <w:multiLevelType w:val="hybridMultilevel"/>
    <w:tmpl w:val="24B80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787"/>
    <w:rsid w:val="00243CA7"/>
    <w:rsid w:val="002C6787"/>
    <w:rsid w:val="0064371F"/>
    <w:rsid w:val="00680D87"/>
    <w:rsid w:val="008D7352"/>
    <w:rsid w:val="00905178"/>
    <w:rsid w:val="00A66315"/>
    <w:rsid w:val="00BC6014"/>
    <w:rsid w:val="00E63383"/>
    <w:rsid w:val="00FB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6F56"/>
  <w15:chartTrackingRefBased/>
  <w15:docId w15:val="{E3B4EA0C-4B9C-44BB-B726-E415BF8A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787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C678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0D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0D8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63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Абдулмажид Магомедов</cp:lastModifiedBy>
  <cp:revision>6</cp:revision>
  <cp:lastPrinted>2022-05-13T10:30:00Z</cp:lastPrinted>
  <dcterms:created xsi:type="dcterms:W3CDTF">2022-05-13T09:50:00Z</dcterms:created>
  <dcterms:modified xsi:type="dcterms:W3CDTF">2022-05-13T10:32:00Z</dcterms:modified>
</cp:coreProperties>
</file>