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509" w:rsidRPr="00771307" w:rsidRDefault="00E71509" w:rsidP="00E71509">
      <w:pPr>
        <w:pStyle w:val="ae"/>
        <w:rPr>
          <w:rFonts w:ascii="Times New Roman" w:hAnsi="Times New Roman"/>
          <w:b/>
          <w:sz w:val="36"/>
          <w:szCs w:val="28"/>
        </w:rPr>
      </w:pPr>
      <w:r w:rsidRPr="00771307">
        <w:rPr>
          <w:rFonts w:ascii="Times New Roman" w:hAnsi="Times New Roman"/>
          <w:b/>
          <w:sz w:val="36"/>
          <w:szCs w:val="28"/>
        </w:rPr>
        <w:t>Муниципальное казенное общеобразовательное учреждение</w:t>
      </w:r>
    </w:p>
    <w:p w:rsidR="00E71509" w:rsidRPr="00771307" w:rsidRDefault="00E71509" w:rsidP="00E71509">
      <w:pPr>
        <w:pStyle w:val="ae"/>
        <w:jc w:val="center"/>
        <w:rPr>
          <w:rFonts w:ascii="Times New Roman" w:hAnsi="Times New Roman"/>
          <w:b/>
          <w:sz w:val="36"/>
          <w:szCs w:val="28"/>
        </w:rPr>
      </w:pPr>
      <w:r w:rsidRPr="00771307">
        <w:rPr>
          <w:rFonts w:ascii="Times New Roman" w:hAnsi="Times New Roman"/>
          <w:b/>
          <w:sz w:val="36"/>
          <w:szCs w:val="28"/>
        </w:rPr>
        <w:t>МКОУ « Рахатинская СОШ» имени Башира Лабазановича Сахратулаева</w:t>
      </w:r>
    </w:p>
    <w:p w:rsidR="00E71509" w:rsidRDefault="00E71509" w:rsidP="00E71509">
      <w:pPr>
        <w:rPr>
          <w:rFonts w:ascii="Times New Roman" w:hAnsi="Times New Roman"/>
          <w:sz w:val="28"/>
          <w:szCs w:val="28"/>
        </w:rPr>
      </w:pPr>
    </w:p>
    <w:p w:rsidR="00E71509" w:rsidRDefault="00E71509" w:rsidP="00E71509">
      <w:pPr>
        <w:pStyle w:val="ae"/>
        <w:rPr>
          <w:rFonts w:ascii="Times New Roman" w:hAnsi="Times New Roman"/>
          <w:b/>
        </w:rPr>
      </w:pPr>
    </w:p>
    <w:p w:rsidR="00E71509" w:rsidRPr="00DA1B33" w:rsidRDefault="00E71509" w:rsidP="00E71509">
      <w:pPr>
        <w:pStyle w:val="ae"/>
        <w:rPr>
          <w:rFonts w:ascii="Times New Roman" w:hAnsi="Times New Roman"/>
          <w:b/>
        </w:rPr>
      </w:pPr>
      <w:r>
        <w:rPr>
          <w:rFonts w:ascii="Times New Roman" w:hAnsi="Times New Roman"/>
          <w:b/>
        </w:rPr>
        <w:t>«Рассмотрено</w:t>
      </w:r>
      <w:r w:rsidRPr="006A1739">
        <w:rPr>
          <w:rFonts w:ascii="Times New Roman" w:hAnsi="Times New Roman"/>
        </w:rPr>
        <w:t xml:space="preserve"> </w:t>
      </w:r>
      <w:r>
        <w:rPr>
          <w:rFonts w:ascii="Times New Roman" w:hAnsi="Times New Roman"/>
          <w:b/>
        </w:rPr>
        <w:t xml:space="preserve">                                              «Согласовано</w:t>
      </w:r>
      <w:r w:rsidRPr="00DA1B33">
        <w:rPr>
          <w:rFonts w:ascii="Times New Roman" w:hAnsi="Times New Roman"/>
          <w:b/>
        </w:rPr>
        <w:t xml:space="preserve">»                    </w:t>
      </w:r>
      <w:r>
        <w:rPr>
          <w:rFonts w:ascii="Times New Roman" w:hAnsi="Times New Roman"/>
          <w:b/>
        </w:rPr>
        <w:t xml:space="preserve">    </w:t>
      </w:r>
      <w:r w:rsidRPr="00DA1B33">
        <w:rPr>
          <w:rFonts w:ascii="Times New Roman" w:hAnsi="Times New Roman"/>
          <w:b/>
        </w:rPr>
        <w:t xml:space="preserve">   </w:t>
      </w:r>
      <w:r>
        <w:rPr>
          <w:rFonts w:ascii="Times New Roman" w:hAnsi="Times New Roman"/>
          <w:b/>
        </w:rPr>
        <w:t xml:space="preserve">      </w:t>
      </w:r>
      <w:r w:rsidRPr="00DA1B33">
        <w:rPr>
          <w:rFonts w:ascii="Times New Roman" w:hAnsi="Times New Roman"/>
          <w:b/>
        </w:rPr>
        <w:t>«Утверждаю»</w:t>
      </w:r>
    </w:p>
    <w:p w:rsidR="00E71509" w:rsidRDefault="00E71509" w:rsidP="00E71509">
      <w:pPr>
        <w:pStyle w:val="ae"/>
        <w:rPr>
          <w:rFonts w:ascii="Times New Roman" w:hAnsi="Times New Roman"/>
        </w:rPr>
      </w:pPr>
      <w:r>
        <w:rPr>
          <w:rFonts w:ascii="Times New Roman" w:hAnsi="Times New Roman"/>
        </w:rPr>
        <w:t xml:space="preserve">  Руководитель ШМО                                      </w:t>
      </w:r>
      <w:r w:rsidRPr="00DA1B33">
        <w:rPr>
          <w:rFonts w:ascii="Times New Roman" w:hAnsi="Times New Roman"/>
        </w:rPr>
        <w:t xml:space="preserve">Зам.по УВР     </w:t>
      </w:r>
      <w:r>
        <w:rPr>
          <w:rFonts w:ascii="Times New Roman" w:hAnsi="Times New Roman"/>
        </w:rPr>
        <w:t xml:space="preserve">                            Директор  МКОУ                                                                          </w:t>
      </w:r>
      <w:r w:rsidRPr="00DA1B33">
        <w:rPr>
          <w:rFonts w:ascii="Times New Roman" w:hAnsi="Times New Roman"/>
        </w:rPr>
        <w:t>МКОУ  «</w:t>
      </w:r>
      <w:r>
        <w:rPr>
          <w:rFonts w:ascii="Times New Roman" w:hAnsi="Times New Roman"/>
        </w:rPr>
        <w:t>Рахатинская СОШ</w:t>
      </w:r>
      <w:r w:rsidRPr="00DA1B33">
        <w:rPr>
          <w:rFonts w:ascii="Times New Roman" w:hAnsi="Times New Roman"/>
        </w:rPr>
        <w:t>»</w:t>
      </w:r>
    </w:p>
    <w:p w:rsidR="00E71509" w:rsidRDefault="00E71509" w:rsidP="00E71509">
      <w:pPr>
        <w:pStyle w:val="ae"/>
        <w:rPr>
          <w:rFonts w:ascii="Times New Roman" w:hAnsi="Times New Roman"/>
        </w:rPr>
      </w:pPr>
      <w:r>
        <w:rPr>
          <w:rFonts w:ascii="Times New Roman" w:hAnsi="Times New Roman"/>
        </w:rPr>
        <w:t xml:space="preserve">_________Хизбулаева И.Р.                            </w:t>
      </w:r>
      <w:r w:rsidRPr="00DA1B33">
        <w:rPr>
          <w:rFonts w:ascii="Times New Roman" w:hAnsi="Times New Roman"/>
        </w:rPr>
        <w:t>«</w:t>
      </w:r>
      <w:r>
        <w:rPr>
          <w:rFonts w:ascii="Times New Roman" w:hAnsi="Times New Roman"/>
        </w:rPr>
        <w:t xml:space="preserve">Рахатинская СОШ»                    </w:t>
      </w:r>
      <w:r w:rsidRPr="00DA1B33">
        <w:rPr>
          <w:rFonts w:ascii="Times New Roman" w:hAnsi="Times New Roman"/>
        </w:rPr>
        <w:t>«</w:t>
      </w:r>
      <w:r>
        <w:rPr>
          <w:rFonts w:ascii="Times New Roman" w:hAnsi="Times New Roman"/>
        </w:rPr>
        <w:t>Рахатинская СОШ»                  Магомедов А.И.</w:t>
      </w:r>
    </w:p>
    <w:p w:rsidR="00E71509" w:rsidRDefault="00E71509" w:rsidP="00E71509">
      <w:pPr>
        <w:pStyle w:val="ae"/>
        <w:rPr>
          <w:rFonts w:ascii="Times New Roman" w:hAnsi="Times New Roman"/>
        </w:rPr>
      </w:pPr>
      <w:r>
        <w:rPr>
          <w:rFonts w:ascii="Times New Roman" w:hAnsi="Times New Roman"/>
        </w:rPr>
        <w:t xml:space="preserve">                                                                                                                                     Магомедов А.И.</w:t>
      </w:r>
    </w:p>
    <w:p w:rsidR="00E71509" w:rsidRDefault="00E71509" w:rsidP="00E71509">
      <w:pPr>
        <w:pStyle w:val="ae"/>
        <w:rPr>
          <w:rFonts w:ascii="Times New Roman" w:hAnsi="Times New Roman"/>
        </w:rPr>
      </w:pPr>
      <w:r>
        <w:rPr>
          <w:rFonts w:ascii="Times New Roman" w:hAnsi="Times New Roman"/>
        </w:rPr>
        <w:t xml:space="preserve">       </w:t>
      </w:r>
    </w:p>
    <w:p w:rsidR="00E71509" w:rsidRDefault="00E71509" w:rsidP="00E71509">
      <w:pPr>
        <w:pStyle w:val="ae"/>
        <w:rPr>
          <w:rFonts w:ascii="Times New Roman" w:hAnsi="Times New Roman"/>
        </w:rPr>
      </w:pPr>
      <w:r>
        <w:rPr>
          <w:rFonts w:ascii="Times New Roman" w:hAnsi="Times New Roman"/>
        </w:rPr>
        <w:t xml:space="preserve">Протокол № _1____                                        Джаватханова А.К.                                                                   </w:t>
      </w:r>
    </w:p>
    <w:p w:rsidR="00E71509" w:rsidRDefault="00E71509" w:rsidP="00E71509">
      <w:pPr>
        <w:pStyle w:val="ae"/>
        <w:rPr>
          <w:rFonts w:ascii="Times New Roman" w:hAnsi="Times New Roman"/>
        </w:rPr>
      </w:pPr>
    </w:p>
    <w:p w:rsidR="00E71509" w:rsidRDefault="00E71509" w:rsidP="00E71509">
      <w:pPr>
        <w:pStyle w:val="ae"/>
        <w:rPr>
          <w:rFonts w:ascii="Times New Roman" w:hAnsi="Times New Roman"/>
          <w:sz w:val="28"/>
          <w:szCs w:val="28"/>
        </w:rPr>
      </w:pPr>
      <w:r>
        <w:rPr>
          <w:rFonts w:ascii="Times New Roman" w:hAnsi="Times New Roman"/>
        </w:rPr>
        <w:t xml:space="preserve">28.08.2021г.                              </w:t>
      </w:r>
    </w:p>
    <w:p w:rsidR="00E71509" w:rsidRPr="000124C4" w:rsidRDefault="00E71509" w:rsidP="00E71509">
      <w:pPr>
        <w:pStyle w:val="ae"/>
        <w:jc w:val="center"/>
        <w:rPr>
          <w:rFonts w:ascii="Times New Roman" w:hAnsi="Times New Roman"/>
          <w:sz w:val="28"/>
          <w:szCs w:val="28"/>
        </w:rPr>
      </w:pPr>
      <w:r>
        <w:rPr>
          <w:rFonts w:ascii="Times New Roman" w:hAnsi="Times New Roman"/>
          <w:sz w:val="28"/>
          <w:szCs w:val="28"/>
        </w:rPr>
        <w:t>Приказ №  165    от 28.08.2021г</w:t>
      </w:r>
    </w:p>
    <w:p w:rsidR="00E71509" w:rsidRDefault="00E71509" w:rsidP="00E71509">
      <w:pPr>
        <w:pStyle w:val="ae"/>
        <w:jc w:val="center"/>
        <w:rPr>
          <w:rFonts w:ascii="Times New Roman" w:hAnsi="Times New Roman"/>
          <w:b/>
          <w:sz w:val="56"/>
          <w:szCs w:val="56"/>
        </w:rPr>
      </w:pPr>
    </w:p>
    <w:p w:rsidR="00E71509" w:rsidRDefault="00E71509" w:rsidP="00E71509">
      <w:pPr>
        <w:pStyle w:val="ae"/>
        <w:jc w:val="center"/>
        <w:rPr>
          <w:rFonts w:ascii="Times New Roman" w:hAnsi="Times New Roman"/>
          <w:b/>
          <w:sz w:val="56"/>
          <w:szCs w:val="56"/>
        </w:rPr>
      </w:pPr>
    </w:p>
    <w:p w:rsidR="00E71509" w:rsidRDefault="00E71509" w:rsidP="00E71509">
      <w:pPr>
        <w:pStyle w:val="ae"/>
        <w:jc w:val="center"/>
        <w:rPr>
          <w:rFonts w:ascii="Times New Roman" w:hAnsi="Times New Roman"/>
          <w:b/>
          <w:sz w:val="56"/>
          <w:szCs w:val="56"/>
        </w:rPr>
      </w:pPr>
      <w:r w:rsidRPr="00F12C0C">
        <w:rPr>
          <w:rFonts w:ascii="Times New Roman" w:hAnsi="Times New Roman"/>
          <w:b/>
          <w:sz w:val="56"/>
          <w:szCs w:val="56"/>
        </w:rPr>
        <w:t xml:space="preserve">Рабочая программа </w:t>
      </w:r>
    </w:p>
    <w:p w:rsidR="00E71509" w:rsidRPr="00F12C0C" w:rsidRDefault="00E71509" w:rsidP="00E71509">
      <w:pPr>
        <w:pStyle w:val="ae"/>
        <w:jc w:val="center"/>
        <w:rPr>
          <w:rFonts w:ascii="Times New Roman" w:hAnsi="Times New Roman"/>
          <w:sz w:val="56"/>
          <w:szCs w:val="56"/>
        </w:rPr>
      </w:pPr>
      <w:r>
        <w:rPr>
          <w:rFonts w:ascii="Times New Roman" w:hAnsi="Times New Roman"/>
          <w:b/>
          <w:sz w:val="56"/>
          <w:szCs w:val="56"/>
        </w:rPr>
        <w:t>По русскому языку</w:t>
      </w:r>
    </w:p>
    <w:p w:rsidR="00E71509" w:rsidRDefault="00E71509" w:rsidP="00E71509">
      <w:pPr>
        <w:rPr>
          <w:rFonts w:ascii="Times New Roman" w:hAnsi="Times New Roman"/>
          <w:b/>
          <w:sz w:val="28"/>
          <w:szCs w:val="28"/>
        </w:rPr>
      </w:pPr>
      <w:r>
        <w:rPr>
          <w:rFonts w:ascii="Times New Roman" w:hAnsi="Times New Roman"/>
          <w:sz w:val="28"/>
          <w:szCs w:val="28"/>
        </w:rPr>
        <w:t xml:space="preserve">                                                      </w:t>
      </w:r>
      <w:r w:rsidRPr="00B02F37">
        <w:rPr>
          <w:rFonts w:ascii="Times New Roman" w:hAnsi="Times New Roman"/>
          <w:b/>
          <w:sz w:val="28"/>
          <w:szCs w:val="28"/>
        </w:rPr>
        <w:t xml:space="preserve"> </w:t>
      </w:r>
    </w:p>
    <w:p w:rsidR="00E71509" w:rsidRPr="007F6FB5" w:rsidRDefault="00E71509" w:rsidP="00E71509">
      <w:pPr>
        <w:jc w:val="center"/>
        <w:rPr>
          <w:rFonts w:ascii="Times New Roman" w:hAnsi="Times New Roman"/>
          <w:b/>
          <w:sz w:val="32"/>
          <w:szCs w:val="32"/>
        </w:rPr>
      </w:pPr>
      <w:r>
        <w:rPr>
          <w:rFonts w:ascii="Times New Roman" w:hAnsi="Times New Roman"/>
          <w:b/>
          <w:sz w:val="32"/>
          <w:szCs w:val="32"/>
        </w:rPr>
        <w:t>8</w:t>
      </w:r>
      <w:r w:rsidRPr="007F6FB5">
        <w:rPr>
          <w:rFonts w:ascii="Times New Roman" w:hAnsi="Times New Roman"/>
          <w:b/>
          <w:sz w:val="32"/>
          <w:szCs w:val="32"/>
        </w:rPr>
        <w:t xml:space="preserve"> класс</w:t>
      </w:r>
    </w:p>
    <w:p w:rsidR="00E71509" w:rsidRPr="007F6FB5" w:rsidRDefault="00E71509" w:rsidP="00E71509">
      <w:pPr>
        <w:rPr>
          <w:rFonts w:ascii="Times New Roman" w:hAnsi="Times New Roman"/>
          <w:sz w:val="32"/>
          <w:szCs w:val="32"/>
        </w:rPr>
      </w:pPr>
      <w:r w:rsidRPr="007F6FB5">
        <w:rPr>
          <w:rFonts w:ascii="Times New Roman" w:hAnsi="Times New Roman"/>
          <w:sz w:val="32"/>
          <w:szCs w:val="32"/>
          <w:u w:val="single"/>
        </w:rPr>
        <w:t>Срок реализации</w:t>
      </w:r>
      <w:r w:rsidRPr="007F6FB5">
        <w:rPr>
          <w:rFonts w:ascii="Times New Roman" w:hAnsi="Times New Roman"/>
          <w:sz w:val="32"/>
          <w:szCs w:val="32"/>
        </w:rPr>
        <w:t>: 20</w:t>
      </w:r>
      <w:r>
        <w:rPr>
          <w:rFonts w:ascii="Times New Roman" w:hAnsi="Times New Roman"/>
          <w:sz w:val="32"/>
          <w:szCs w:val="32"/>
        </w:rPr>
        <w:t>21</w:t>
      </w:r>
      <w:r w:rsidRPr="007F6FB5">
        <w:rPr>
          <w:rFonts w:ascii="Times New Roman" w:hAnsi="Times New Roman"/>
          <w:sz w:val="32"/>
          <w:szCs w:val="32"/>
        </w:rPr>
        <w:t>-202</w:t>
      </w:r>
      <w:r>
        <w:rPr>
          <w:rFonts w:ascii="Times New Roman" w:hAnsi="Times New Roman"/>
          <w:sz w:val="32"/>
          <w:szCs w:val="32"/>
        </w:rPr>
        <w:t>2</w:t>
      </w:r>
      <w:r w:rsidRPr="007F6FB5">
        <w:rPr>
          <w:rFonts w:ascii="Times New Roman" w:hAnsi="Times New Roman"/>
          <w:sz w:val="32"/>
          <w:szCs w:val="32"/>
        </w:rPr>
        <w:t xml:space="preserve"> год. </w:t>
      </w:r>
    </w:p>
    <w:p w:rsidR="00E71509" w:rsidRPr="007F6FB5" w:rsidRDefault="00E71509" w:rsidP="00E71509">
      <w:pPr>
        <w:rPr>
          <w:rFonts w:ascii="Times New Roman" w:hAnsi="Times New Roman"/>
          <w:b/>
          <w:sz w:val="32"/>
          <w:szCs w:val="32"/>
        </w:rPr>
      </w:pPr>
      <w:r w:rsidRPr="007F6FB5">
        <w:rPr>
          <w:rFonts w:ascii="Times New Roman" w:hAnsi="Times New Roman"/>
          <w:sz w:val="32"/>
          <w:szCs w:val="32"/>
        </w:rPr>
        <w:t xml:space="preserve"> </w:t>
      </w:r>
      <w:r w:rsidRPr="007F6FB5">
        <w:rPr>
          <w:rFonts w:ascii="Times New Roman" w:hAnsi="Times New Roman"/>
          <w:sz w:val="32"/>
          <w:szCs w:val="32"/>
          <w:u w:val="single"/>
        </w:rPr>
        <w:t>Учитель:</w:t>
      </w:r>
      <w:r w:rsidRPr="007F6FB5">
        <w:rPr>
          <w:rFonts w:ascii="Times New Roman" w:hAnsi="Times New Roman"/>
          <w:sz w:val="32"/>
          <w:szCs w:val="32"/>
        </w:rPr>
        <w:t xml:space="preserve"> </w:t>
      </w:r>
      <w:r>
        <w:rPr>
          <w:rFonts w:ascii="Times New Roman" w:hAnsi="Times New Roman"/>
          <w:b/>
          <w:sz w:val="32"/>
          <w:szCs w:val="32"/>
        </w:rPr>
        <w:t>Хизбулаева И.Р.</w:t>
      </w:r>
    </w:p>
    <w:p w:rsidR="00E71509" w:rsidRPr="00E619D8" w:rsidRDefault="00E71509" w:rsidP="00E71509">
      <w:pPr>
        <w:rPr>
          <w:rFonts w:ascii="Times New Roman" w:hAnsi="Times New Roman"/>
          <w:b/>
          <w:sz w:val="32"/>
          <w:szCs w:val="32"/>
        </w:rPr>
      </w:pPr>
      <w:r w:rsidRPr="007F6FB5">
        <w:rPr>
          <w:rFonts w:ascii="Times New Roman" w:hAnsi="Times New Roman"/>
          <w:sz w:val="32"/>
          <w:szCs w:val="32"/>
          <w:u w:val="single"/>
        </w:rPr>
        <w:t>Авторы:</w:t>
      </w:r>
      <w:r w:rsidRPr="007F6FB5">
        <w:rPr>
          <w:rFonts w:ascii="Times New Roman" w:hAnsi="Times New Roman"/>
          <w:sz w:val="32"/>
          <w:szCs w:val="32"/>
        </w:rPr>
        <w:t xml:space="preserve">  </w:t>
      </w:r>
      <w:r>
        <w:rPr>
          <w:rFonts w:ascii="Times New Roman" w:hAnsi="Times New Roman"/>
          <w:sz w:val="24"/>
          <w:szCs w:val="24"/>
        </w:rPr>
        <w:t>Т.А.Ладыженская.</w:t>
      </w:r>
    </w:p>
    <w:p w:rsidR="00E71509" w:rsidRPr="007F6FB5" w:rsidRDefault="00E71509" w:rsidP="00E71509">
      <w:pPr>
        <w:rPr>
          <w:rFonts w:ascii="Times New Roman" w:hAnsi="Times New Roman"/>
          <w:sz w:val="32"/>
          <w:szCs w:val="32"/>
        </w:rPr>
      </w:pPr>
      <w:r w:rsidRPr="007F6FB5">
        <w:rPr>
          <w:rFonts w:ascii="Times New Roman" w:hAnsi="Times New Roman"/>
          <w:sz w:val="32"/>
          <w:szCs w:val="32"/>
          <w:u w:val="single"/>
        </w:rPr>
        <w:t>Количество часов</w:t>
      </w:r>
      <w:r w:rsidRPr="007F6FB5">
        <w:rPr>
          <w:rFonts w:ascii="Times New Roman" w:hAnsi="Times New Roman"/>
          <w:sz w:val="32"/>
          <w:szCs w:val="32"/>
        </w:rPr>
        <w:t xml:space="preserve">: </w:t>
      </w:r>
      <w:r>
        <w:rPr>
          <w:rFonts w:ascii="Times New Roman" w:hAnsi="Times New Roman"/>
          <w:sz w:val="28"/>
          <w:szCs w:val="28"/>
        </w:rPr>
        <w:t>4 часа</w:t>
      </w:r>
      <w:r w:rsidRPr="00612A1C">
        <w:rPr>
          <w:rFonts w:ascii="Times New Roman" w:hAnsi="Times New Roman"/>
          <w:sz w:val="28"/>
          <w:szCs w:val="28"/>
        </w:rPr>
        <w:t xml:space="preserve"> в неделю</w:t>
      </w:r>
      <w:r>
        <w:rPr>
          <w:rFonts w:ascii="Times New Roman" w:hAnsi="Times New Roman"/>
          <w:sz w:val="28"/>
          <w:szCs w:val="28"/>
        </w:rPr>
        <w:t>, всего 140 часов</w:t>
      </w:r>
    </w:p>
    <w:p w:rsidR="002F36A3" w:rsidRDefault="002F36A3" w:rsidP="00374CE0">
      <w:pPr>
        <w:spacing w:after="0" w:line="360" w:lineRule="auto"/>
        <w:jc w:val="center"/>
        <w:rPr>
          <w:rFonts w:ascii="Times New Roman" w:hAnsi="Times New Roman"/>
          <w:b/>
          <w:sz w:val="24"/>
          <w:szCs w:val="24"/>
        </w:rPr>
      </w:pPr>
    </w:p>
    <w:p w:rsidR="002F36A3" w:rsidRDefault="002F36A3" w:rsidP="00374CE0">
      <w:pPr>
        <w:spacing w:after="0" w:line="360" w:lineRule="auto"/>
        <w:jc w:val="center"/>
        <w:rPr>
          <w:rFonts w:ascii="Times New Roman" w:hAnsi="Times New Roman"/>
          <w:b/>
          <w:sz w:val="24"/>
          <w:szCs w:val="24"/>
        </w:rPr>
      </w:pPr>
    </w:p>
    <w:p w:rsidR="002F36A3" w:rsidRDefault="002F36A3" w:rsidP="00374CE0">
      <w:pPr>
        <w:spacing w:after="0" w:line="360" w:lineRule="auto"/>
        <w:jc w:val="center"/>
        <w:rPr>
          <w:rFonts w:ascii="Times New Roman" w:hAnsi="Times New Roman"/>
          <w:b/>
          <w:sz w:val="24"/>
          <w:szCs w:val="24"/>
        </w:rPr>
      </w:pPr>
    </w:p>
    <w:p w:rsidR="00E71509" w:rsidRDefault="00E71509" w:rsidP="00374CE0">
      <w:pPr>
        <w:spacing w:after="0" w:line="360" w:lineRule="auto"/>
        <w:jc w:val="center"/>
        <w:rPr>
          <w:rFonts w:ascii="Times New Roman" w:hAnsi="Times New Roman"/>
          <w:b/>
          <w:sz w:val="24"/>
          <w:szCs w:val="24"/>
        </w:rPr>
      </w:pPr>
    </w:p>
    <w:p w:rsidR="00E71509" w:rsidRDefault="00E71509" w:rsidP="00374CE0">
      <w:pPr>
        <w:spacing w:after="0" w:line="360" w:lineRule="auto"/>
        <w:jc w:val="center"/>
        <w:rPr>
          <w:rFonts w:ascii="Times New Roman" w:hAnsi="Times New Roman"/>
          <w:b/>
          <w:sz w:val="24"/>
          <w:szCs w:val="24"/>
        </w:rPr>
      </w:pPr>
    </w:p>
    <w:p w:rsidR="00E71509" w:rsidRDefault="00E71509" w:rsidP="00374CE0">
      <w:pPr>
        <w:spacing w:after="0" w:line="360" w:lineRule="auto"/>
        <w:jc w:val="center"/>
        <w:rPr>
          <w:rFonts w:ascii="Times New Roman" w:hAnsi="Times New Roman"/>
          <w:b/>
          <w:sz w:val="24"/>
          <w:szCs w:val="24"/>
        </w:rPr>
      </w:pPr>
    </w:p>
    <w:p w:rsidR="00E71509" w:rsidRDefault="00E71509" w:rsidP="00374CE0">
      <w:pPr>
        <w:spacing w:after="0" w:line="360" w:lineRule="auto"/>
        <w:jc w:val="center"/>
        <w:rPr>
          <w:rFonts w:ascii="Times New Roman" w:hAnsi="Times New Roman"/>
          <w:b/>
          <w:sz w:val="24"/>
          <w:szCs w:val="24"/>
        </w:rPr>
      </w:pPr>
    </w:p>
    <w:p w:rsidR="00374CE0" w:rsidRPr="00374CE0" w:rsidRDefault="00610090" w:rsidP="00374CE0">
      <w:pPr>
        <w:spacing w:after="0" w:line="360" w:lineRule="auto"/>
        <w:jc w:val="center"/>
        <w:rPr>
          <w:rFonts w:ascii="Times New Roman" w:hAnsi="Times New Roman"/>
          <w:b/>
          <w:sz w:val="24"/>
          <w:szCs w:val="24"/>
        </w:rPr>
      </w:pPr>
      <w:r w:rsidRPr="00374CE0">
        <w:rPr>
          <w:rFonts w:ascii="Times New Roman" w:hAnsi="Times New Roman"/>
          <w:b/>
          <w:sz w:val="24"/>
          <w:szCs w:val="24"/>
        </w:rPr>
        <w:lastRenderedPageBreak/>
        <w:t>Пояснительная записка</w:t>
      </w:r>
    </w:p>
    <w:p w:rsidR="00374CE0" w:rsidRPr="00374CE0" w:rsidRDefault="00374CE0" w:rsidP="00374CE0">
      <w:pPr>
        <w:spacing w:after="0" w:line="360" w:lineRule="auto"/>
        <w:ind w:firstLine="567"/>
        <w:jc w:val="both"/>
        <w:rPr>
          <w:rFonts w:ascii="Times New Roman" w:hAnsi="Times New Roman"/>
          <w:sz w:val="24"/>
          <w:szCs w:val="24"/>
        </w:rPr>
      </w:pPr>
      <w:r w:rsidRPr="00374CE0">
        <w:rPr>
          <w:rFonts w:ascii="Times New Roman" w:eastAsia="Calibri" w:hAnsi="Times New Roman"/>
          <w:sz w:val="24"/>
          <w:szCs w:val="24"/>
        </w:rPr>
        <w:t>Настоящая рабочая п</w:t>
      </w:r>
      <w:r>
        <w:rPr>
          <w:rFonts w:ascii="Times New Roman" w:eastAsia="Calibri" w:hAnsi="Times New Roman"/>
          <w:sz w:val="24"/>
          <w:szCs w:val="24"/>
        </w:rPr>
        <w:t>рограмма по русскому языку для 8</w:t>
      </w:r>
      <w:r w:rsidRPr="00374CE0">
        <w:rPr>
          <w:rFonts w:ascii="Times New Roman" w:eastAsia="Calibri" w:hAnsi="Times New Roman"/>
          <w:sz w:val="24"/>
          <w:szCs w:val="24"/>
        </w:rPr>
        <w:t xml:space="preserve"> класса разработана в соответствии с образовательной программой школы на основании </w:t>
      </w:r>
      <w:r w:rsidRPr="00374CE0">
        <w:rPr>
          <w:rFonts w:ascii="Times New Roman" w:hAnsi="Times New Roman"/>
          <w:sz w:val="24"/>
          <w:szCs w:val="24"/>
        </w:rPr>
        <w:t>федерального компонента Государственного стандарта основного общего образования и авторской программы: под редакцией Т. А. Ладыженской, М. Т. Баранова, Л. А. Тростенцовой (Русский язык. Рабочие программы. Предметная линия учебников Т. А. Ладыженской, М. Т. Баранова, Л. А. Тростенцовой. 5-9 классы. - М.: Просвещение, 2016)</w:t>
      </w:r>
    </w:p>
    <w:p w:rsidR="00374CE0" w:rsidRPr="00374CE0" w:rsidRDefault="00374CE0" w:rsidP="00374CE0">
      <w:pPr>
        <w:spacing w:after="0" w:line="360" w:lineRule="auto"/>
        <w:ind w:firstLine="567"/>
        <w:jc w:val="both"/>
        <w:rPr>
          <w:rFonts w:ascii="Times New Roman" w:eastAsiaTheme="minorEastAsia" w:hAnsi="Times New Roman"/>
          <w:sz w:val="24"/>
          <w:szCs w:val="24"/>
        </w:rPr>
      </w:pPr>
      <w:r w:rsidRPr="00374CE0">
        <w:rPr>
          <w:rFonts w:ascii="Times New Roman" w:hAnsi="Times New Roman"/>
          <w:sz w:val="24"/>
          <w:szCs w:val="24"/>
        </w:rPr>
        <w:t xml:space="preserve">Рабочая программа реализована в учебнике  </w:t>
      </w:r>
      <w:r>
        <w:rPr>
          <w:rFonts w:ascii="Times New Roman" w:hAnsi="Times New Roman"/>
          <w:sz w:val="24"/>
          <w:szCs w:val="24"/>
        </w:rPr>
        <w:t>Русский язык. 8</w:t>
      </w:r>
      <w:r w:rsidRPr="00374CE0">
        <w:rPr>
          <w:rFonts w:ascii="Times New Roman" w:hAnsi="Times New Roman"/>
          <w:sz w:val="24"/>
          <w:szCs w:val="24"/>
        </w:rPr>
        <w:t xml:space="preserve"> класс: </w:t>
      </w:r>
      <w:r w:rsidRPr="00374CE0">
        <w:rPr>
          <w:rFonts w:ascii="Times New Roman" w:hAnsi="Times New Roman"/>
          <w:sz w:val="24"/>
          <w:szCs w:val="24"/>
          <w:highlight w:val="yellow"/>
        </w:rPr>
        <w:t>учебник для общеобразовательных учреждений/ Т. А. Ладыженская, М. Т. Баранов, Л. А. Тростенцова и др. – М.: Просвещение, 2012.</w:t>
      </w:r>
      <w:r w:rsidRPr="00374CE0">
        <w:rPr>
          <w:rFonts w:ascii="Times New Roman" w:hAnsi="Times New Roman"/>
          <w:sz w:val="24"/>
          <w:szCs w:val="24"/>
        </w:rPr>
        <w:t xml:space="preserve">  </w:t>
      </w:r>
    </w:p>
    <w:p w:rsidR="00374CE0" w:rsidRPr="00374CE0" w:rsidRDefault="00374CE0" w:rsidP="00374CE0">
      <w:pPr>
        <w:spacing w:after="0" w:line="360" w:lineRule="auto"/>
        <w:ind w:firstLine="851"/>
        <w:jc w:val="both"/>
        <w:rPr>
          <w:rFonts w:ascii="Times New Roman" w:hAnsi="Times New Roman"/>
          <w:sz w:val="24"/>
          <w:szCs w:val="24"/>
        </w:rPr>
      </w:pPr>
      <w:r w:rsidRPr="00374CE0">
        <w:rPr>
          <w:rFonts w:ascii="Times New Roman" w:eastAsia="Calibri" w:hAnsi="Times New Roman"/>
          <w:sz w:val="24"/>
          <w:szCs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w:t>
      </w:r>
    </w:p>
    <w:p w:rsidR="00374CE0" w:rsidRDefault="00374CE0" w:rsidP="00374CE0">
      <w:pPr>
        <w:spacing w:after="0" w:line="360" w:lineRule="auto"/>
        <w:jc w:val="both"/>
        <w:rPr>
          <w:rFonts w:ascii="Times New Roman" w:hAnsi="Times New Roman"/>
          <w:sz w:val="24"/>
          <w:szCs w:val="24"/>
        </w:rPr>
      </w:pPr>
      <w:r w:rsidRPr="00374CE0">
        <w:rPr>
          <w:rFonts w:ascii="Times New Roman" w:hAnsi="Times New Roman"/>
          <w:sz w:val="24"/>
          <w:szCs w:val="24"/>
        </w:rPr>
        <w:tab/>
        <w:t>УМК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образовательных учреждениях.</w:t>
      </w:r>
    </w:p>
    <w:p w:rsidR="00374CE0" w:rsidRPr="00374CE0" w:rsidRDefault="00374CE0" w:rsidP="00374CE0">
      <w:pPr>
        <w:spacing w:after="0" w:line="360" w:lineRule="auto"/>
        <w:ind w:firstLine="708"/>
        <w:jc w:val="center"/>
        <w:rPr>
          <w:rFonts w:ascii="Times New Roman" w:hAnsi="Times New Roman"/>
          <w:sz w:val="24"/>
          <w:szCs w:val="24"/>
        </w:rPr>
      </w:pPr>
      <w:r w:rsidRPr="00374CE0">
        <w:rPr>
          <w:rFonts w:ascii="Times New Roman" w:hAnsi="Times New Roman"/>
          <w:b/>
          <w:sz w:val="24"/>
          <w:szCs w:val="24"/>
        </w:rPr>
        <w:t>Место учебного предмета  в учебном плане</w:t>
      </w:r>
    </w:p>
    <w:p w:rsidR="00F05968" w:rsidRDefault="00374CE0" w:rsidP="00374CE0">
      <w:pPr>
        <w:spacing w:after="0" w:line="360" w:lineRule="auto"/>
        <w:jc w:val="both"/>
        <w:rPr>
          <w:rFonts w:ascii="Times New Roman" w:hAnsi="Times New Roman"/>
          <w:sz w:val="24"/>
          <w:szCs w:val="24"/>
        </w:rPr>
      </w:pPr>
      <w:r>
        <w:rPr>
          <w:rFonts w:ascii="Times New Roman" w:hAnsi="Times New Roman"/>
          <w:sz w:val="24"/>
          <w:szCs w:val="24"/>
        </w:rPr>
        <w:tab/>
      </w:r>
      <w:r w:rsidRPr="00374CE0">
        <w:rPr>
          <w:rFonts w:ascii="Times New Roman" w:hAnsi="Times New Roman"/>
          <w:sz w:val="24"/>
          <w:szCs w:val="24"/>
        </w:rPr>
        <w:t xml:space="preserve">Федеральный базисный (образовательный) учебный план для образовательных учреждений Российской Федерации и авторская программа предусматривает обязательное изучение русского (родного) языка на этапе </w:t>
      </w:r>
      <w:r>
        <w:rPr>
          <w:rFonts w:ascii="Times New Roman" w:hAnsi="Times New Roman"/>
          <w:sz w:val="24"/>
          <w:szCs w:val="24"/>
        </w:rPr>
        <w:t>основного общего образования в 8 классе в объёме 105</w:t>
      </w:r>
      <w:r w:rsidRPr="00374CE0">
        <w:rPr>
          <w:rFonts w:ascii="Times New Roman" w:hAnsi="Times New Roman"/>
          <w:sz w:val="24"/>
          <w:szCs w:val="24"/>
        </w:rPr>
        <w:t xml:space="preserve"> часов.  </w:t>
      </w:r>
    </w:p>
    <w:p w:rsidR="00610090" w:rsidRPr="00DF45E8" w:rsidRDefault="00610090" w:rsidP="00374CE0">
      <w:pPr>
        <w:spacing w:after="0" w:line="360" w:lineRule="auto"/>
        <w:jc w:val="both"/>
        <w:rPr>
          <w:rFonts w:ascii="Times New Roman" w:hAnsi="Times New Roman"/>
          <w:sz w:val="24"/>
          <w:szCs w:val="24"/>
        </w:rPr>
      </w:pPr>
      <w:r w:rsidRPr="00DF45E8">
        <w:rPr>
          <w:rFonts w:ascii="Times New Roman" w:hAnsi="Times New Roman"/>
          <w:sz w:val="24"/>
          <w:szCs w:val="24"/>
        </w:rPr>
        <w:t>Количество часов</w:t>
      </w:r>
      <w:r w:rsidR="00E15EA5" w:rsidRPr="00DF45E8">
        <w:rPr>
          <w:rFonts w:ascii="Times New Roman" w:hAnsi="Times New Roman"/>
          <w:sz w:val="24"/>
          <w:szCs w:val="24"/>
        </w:rPr>
        <w:t xml:space="preserve"> п</w:t>
      </w:r>
      <w:r w:rsidR="00374CE0">
        <w:rPr>
          <w:rFonts w:ascii="Times New Roman" w:hAnsi="Times New Roman"/>
          <w:sz w:val="24"/>
          <w:szCs w:val="24"/>
        </w:rPr>
        <w:t>о учебному плану школы –140</w:t>
      </w:r>
      <w:r w:rsidR="007A271F" w:rsidRPr="00DF45E8">
        <w:rPr>
          <w:rFonts w:ascii="Times New Roman" w:hAnsi="Times New Roman"/>
          <w:sz w:val="24"/>
          <w:szCs w:val="24"/>
        </w:rPr>
        <w:t xml:space="preserve"> </w:t>
      </w:r>
      <w:r w:rsidR="00374CE0">
        <w:rPr>
          <w:rFonts w:ascii="Times New Roman" w:hAnsi="Times New Roman"/>
          <w:sz w:val="24"/>
          <w:szCs w:val="24"/>
        </w:rPr>
        <w:t xml:space="preserve">часов </w:t>
      </w:r>
      <w:r w:rsidR="007A271F" w:rsidRPr="00DF45E8">
        <w:rPr>
          <w:rFonts w:ascii="Times New Roman" w:hAnsi="Times New Roman"/>
          <w:sz w:val="24"/>
          <w:szCs w:val="24"/>
        </w:rPr>
        <w:t>(4 часа в неделю). Программа расширенная</w:t>
      </w:r>
      <w:r w:rsidR="00E15EA5" w:rsidRPr="00DF45E8">
        <w:rPr>
          <w:rFonts w:ascii="Times New Roman" w:hAnsi="Times New Roman"/>
          <w:sz w:val="24"/>
          <w:szCs w:val="24"/>
        </w:rPr>
        <w:t>.</w:t>
      </w:r>
    </w:p>
    <w:p w:rsidR="00FD715D" w:rsidRPr="00DF45E8" w:rsidRDefault="004C554C" w:rsidP="00374CE0">
      <w:pPr>
        <w:spacing w:after="0" w:line="360" w:lineRule="auto"/>
        <w:jc w:val="both"/>
        <w:rPr>
          <w:rFonts w:ascii="Times New Roman" w:hAnsi="Times New Roman"/>
          <w:sz w:val="24"/>
          <w:szCs w:val="24"/>
        </w:rPr>
      </w:pPr>
      <w:r>
        <w:rPr>
          <w:rFonts w:ascii="Times New Roman" w:hAnsi="Times New Roman"/>
          <w:sz w:val="24"/>
          <w:szCs w:val="24"/>
        </w:rPr>
        <w:tab/>
      </w:r>
      <w:r w:rsidR="00374CE0">
        <w:rPr>
          <w:rFonts w:ascii="Times New Roman" w:hAnsi="Times New Roman"/>
          <w:sz w:val="24"/>
          <w:szCs w:val="24"/>
        </w:rPr>
        <w:t xml:space="preserve">В </w:t>
      </w:r>
      <w:r w:rsidR="00374CE0" w:rsidRPr="00374CE0">
        <w:rPr>
          <w:rFonts w:ascii="Times New Roman" w:hAnsi="Times New Roman"/>
          <w:sz w:val="24"/>
          <w:szCs w:val="24"/>
          <w:highlight w:val="yellow"/>
        </w:rPr>
        <w:t>8</w:t>
      </w:r>
      <w:r w:rsidR="00610090" w:rsidRPr="00DF45E8">
        <w:rPr>
          <w:rFonts w:ascii="Times New Roman" w:hAnsi="Times New Roman"/>
          <w:sz w:val="24"/>
          <w:szCs w:val="24"/>
        </w:rPr>
        <w:t xml:space="preserve"> клас</w:t>
      </w:r>
      <w:r w:rsidR="00750F87">
        <w:rPr>
          <w:rFonts w:ascii="Times New Roman" w:hAnsi="Times New Roman"/>
          <w:sz w:val="24"/>
          <w:szCs w:val="24"/>
        </w:rPr>
        <w:t xml:space="preserve">се обучаются учащиеся с </w:t>
      </w:r>
      <w:r w:rsidR="00374CE0" w:rsidRPr="00374CE0">
        <w:rPr>
          <w:rFonts w:ascii="Times New Roman" w:hAnsi="Times New Roman"/>
          <w:sz w:val="24"/>
          <w:szCs w:val="24"/>
          <w:highlight w:val="yellow"/>
        </w:rPr>
        <w:t>(</w:t>
      </w:r>
      <w:r w:rsidR="00750F87" w:rsidRPr="00374CE0">
        <w:rPr>
          <w:rFonts w:ascii="Times New Roman" w:hAnsi="Times New Roman"/>
          <w:sz w:val="24"/>
          <w:szCs w:val="24"/>
          <w:highlight w:val="yellow"/>
        </w:rPr>
        <w:t>низким</w:t>
      </w:r>
      <w:r w:rsidR="00374CE0" w:rsidRPr="00374CE0">
        <w:rPr>
          <w:rFonts w:ascii="Times New Roman" w:hAnsi="Times New Roman"/>
          <w:sz w:val="24"/>
          <w:szCs w:val="24"/>
          <w:highlight w:val="yellow"/>
        </w:rPr>
        <w:t>, высоким)</w:t>
      </w:r>
      <w:r w:rsidR="00610090" w:rsidRPr="00374CE0">
        <w:rPr>
          <w:rFonts w:ascii="Times New Roman" w:hAnsi="Times New Roman"/>
          <w:sz w:val="24"/>
          <w:szCs w:val="24"/>
          <w:highlight w:val="yellow"/>
        </w:rPr>
        <w:t xml:space="preserve"> уровнем</w:t>
      </w:r>
      <w:r w:rsidR="00610090" w:rsidRPr="00DF45E8">
        <w:rPr>
          <w:rFonts w:ascii="Times New Roman" w:hAnsi="Times New Roman"/>
          <w:sz w:val="24"/>
          <w:szCs w:val="24"/>
        </w:rPr>
        <w:t xml:space="preserve"> усвоения программного материала и сформированными речевыми, коммуникативными и орфографическими умениями и навыками. </w:t>
      </w:r>
      <w:r w:rsidR="00FD715D" w:rsidRPr="00DF45E8">
        <w:rPr>
          <w:rFonts w:ascii="Times New Roman" w:hAnsi="Times New Roman"/>
          <w:sz w:val="24"/>
          <w:szCs w:val="24"/>
        </w:rPr>
        <w:t>На уроках применяется личностно-ориентированный подход, дифференцированные домашние задания, дифференцированные карточки. Новая форма аттестации диктует новые формы контроля знаний: тестирование, сжатое изложение, сочинения на лингвистическую тему. В связи с этим в программу добавлены часы развития речи:</w:t>
      </w:r>
    </w:p>
    <w:p w:rsidR="00AA4A5D" w:rsidRPr="00DF45E8" w:rsidRDefault="00AA4A5D" w:rsidP="00374CE0">
      <w:pPr>
        <w:numPr>
          <w:ilvl w:val="0"/>
          <w:numId w:val="32"/>
        </w:numPr>
        <w:spacing w:after="0" w:line="360" w:lineRule="auto"/>
        <w:jc w:val="both"/>
        <w:rPr>
          <w:rFonts w:ascii="Times New Roman" w:hAnsi="Times New Roman"/>
          <w:sz w:val="24"/>
          <w:szCs w:val="24"/>
        </w:rPr>
      </w:pPr>
      <w:r w:rsidRPr="00DF45E8">
        <w:rPr>
          <w:rFonts w:ascii="Times New Roman" w:hAnsi="Times New Roman"/>
          <w:i/>
          <w:sz w:val="24"/>
          <w:szCs w:val="24"/>
        </w:rPr>
        <w:t>Правописание омонимичных частей речи</w:t>
      </w:r>
      <w:r w:rsidRPr="00DF45E8">
        <w:rPr>
          <w:rFonts w:ascii="Times New Roman" w:hAnsi="Times New Roman"/>
          <w:sz w:val="24"/>
          <w:szCs w:val="24"/>
        </w:rPr>
        <w:t xml:space="preserve"> </w:t>
      </w:r>
    </w:p>
    <w:p w:rsidR="00AA4A5D" w:rsidRPr="00DF45E8" w:rsidRDefault="00AA4A5D" w:rsidP="00374CE0">
      <w:pPr>
        <w:numPr>
          <w:ilvl w:val="0"/>
          <w:numId w:val="32"/>
        </w:numPr>
        <w:spacing w:after="0" w:line="360" w:lineRule="auto"/>
        <w:jc w:val="both"/>
        <w:rPr>
          <w:rFonts w:ascii="Times New Roman" w:hAnsi="Times New Roman"/>
          <w:i/>
          <w:sz w:val="24"/>
          <w:szCs w:val="24"/>
        </w:rPr>
      </w:pPr>
      <w:r w:rsidRPr="00DF45E8">
        <w:rPr>
          <w:rFonts w:ascii="Times New Roman" w:hAnsi="Times New Roman"/>
          <w:i/>
          <w:sz w:val="24"/>
          <w:szCs w:val="24"/>
        </w:rPr>
        <w:t>Сочинение-сравнительная характеристика Гринёва и Швабрина</w:t>
      </w:r>
    </w:p>
    <w:p w:rsidR="00AA4A5D" w:rsidRPr="00DF45E8" w:rsidRDefault="00AA4A5D" w:rsidP="00374CE0">
      <w:pPr>
        <w:numPr>
          <w:ilvl w:val="0"/>
          <w:numId w:val="32"/>
        </w:numPr>
        <w:spacing w:after="0" w:line="360" w:lineRule="auto"/>
        <w:jc w:val="both"/>
        <w:rPr>
          <w:rFonts w:ascii="Times New Roman" w:hAnsi="Times New Roman"/>
          <w:sz w:val="24"/>
          <w:szCs w:val="24"/>
        </w:rPr>
      </w:pPr>
      <w:r w:rsidRPr="00DF45E8">
        <w:rPr>
          <w:rFonts w:ascii="Times New Roman" w:hAnsi="Times New Roman"/>
          <w:i/>
          <w:sz w:val="24"/>
          <w:szCs w:val="24"/>
        </w:rPr>
        <w:t>Контрольное сжатое изложение</w:t>
      </w:r>
    </w:p>
    <w:p w:rsidR="00610090" w:rsidRPr="00DF45E8" w:rsidRDefault="004C554C" w:rsidP="00374CE0">
      <w:pPr>
        <w:spacing w:after="0" w:line="360" w:lineRule="auto"/>
        <w:jc w:val="both"/>
        <w:rPr>
          <w:rFonts w:ascii="Times New Roman" w:hAnsi="Times New Roman"/>
          <w:sz w:val="24"/>
          <w:szCs w:val="24"/>
        </w:rPr>
      </w:pPr>
      <w:r>
        <w:rPr>
          <w:rFonts w:ascii="Times New Roman" w:hAnsi="Times New Roman"/>
          <w:sz w:val="24"/>
          <w:szCs w:val="24"/>
        </w:rPr>
        <w:tab/>
      </w:r>
      <w:r w:rsidR="00610090" w:rsidRPr="00DF45E8">
        <w:rPr>
          <w:rFonts w:ascii="Times New Roman" w:hAnsi="Times New Roman"/>
          <w:sz w:val="24"/>
          <w:szCs w:val="24"/>
        </w:rPr>
        <w:t>Для коррекции орфографических, пунктуационных  и грамматических ошибок добавлены часы на работу над ошибками после каждой контрольной работы.</w:t>
      </w:r>
    </w:p>
    <w:p w:rsidR="00610090" w:rsidRPr="00DF45E8" w:rsidRDefault="004C554C" w:rsidP="00374CE0">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610090" w:rsidRPr="00DF45E8">
        <w:rPr>
          <w:rFonts w:ascii="Times New Roman" w:hAnsi="Times New Roman"/>
          <w:sz w:val="24"/>
          <w:szCs w:val="24"/>
        </w:rPr>
        <w:t>Новая форма аттестации  предполагает детальное знание норм русского языка. В связи с этим в планирование добавлены дидактические единицы на отработку употребления различных синтаксических единиц:</w:t>
      </w:r>
    </w:p>
    <w:p w:rsidR="00610090" w:rsidRPr="00DF45E8" w:rsidRDefault="00BB7B3A" w:rsidP="00374CE0">
      <w:pPr>
        <w:pStyle w:val="a8"/>
        <w:numPr>
          <w:ilvl w:val="0"/>
          <w:numId w:val="6"/>
        </w:numPr>
        <w:spacing w:after="0" w:line="360" w:lineRule="auto"/>
        <w:jc w:val="both"/>
        <w:rPr>
          <w:rFonts w:ascii="Times New Roman" w:hAnsi="Times New Roman"/>
          <w:sz w:val="24"/>
          <w:szCs w:val="24"/>
        </w:rPr>
      </w:pPr>
      <w:r w:rsidRPr="00DF45E8">
        <w:rPr>
          <w:rFonts w:ascii="Times New Roman" w:hAnsi="Times New Roman"/>
          <w:i/>
          <w:sz w:val="24"/>
          <w:szCs w:val="24"/>
        </w:rPr>
        <w:t>Правописание омонимичных частей речи</w:t>
      </w:r>
      <w:r w:rsidRPr="00DF45E8">
        <w:rPr>
          <w:rFonts w:ascii="Times New Roman" w:hAnsi="Times New Roman"/>
          <w:i/>
          <w:sz w:val="24"/>
          <w:szCs w:val="24"/>
          <w:lang w:eastAsia="en-US"/>
        </w:rPr>
        <w:t xml:space="preserve"> </w:t>
      </w:r>
    </w:p>
    <w:p w:rsidR="00610090" w:rsidRPr="00DF45E8" w:rsidRDefault="00610090" w:rsidP="00374CE0">
      <w:pPr>
        <w:pStyle w:val="a8"/>
        <w:numPr>
          <w:ilvl w:val="0"/>
          <w:numId w:val="6"/>
        </w:numPr>
        <w:spacing w:after="0" w:line="360" w:lineRule="auto"/>
        <w:jc w:val="both"/>
        <w:rPr>
          <w:rFonts w:ascii="Times New Roman" w:hAnsi="Times New Roman"/>
          <w:sz w:val="24"/>
          <w:szCs w:val="24"/>
        </w:rPr>
      </w:pPr>
      <w:r w:rsidRPr="00DF45E8">
        <w:rPr>
          <w:rFonts w:ascii="Times New Roman" w:hAnsi="Times New Roman"/>
          <w:i/>
          <w:sz w:val="24"/>
          <w:szCs w:val="24"/>
          <w:lang w:eastAsia="en-US"/>
        </w:rPr>
        <w:t>Употребление в письменной речи предложений с обособленными членами.</w:t>
      </w:r>
    </w:p>
    <w:p w:rsidR="00610090" w:rsidRPr="00DF45E8" w:rsidRDefault="00610090" w:rsidP="00374CE0">
      <w:pPr>
        <w:pStyle w:val="a8"/>
        <w:numPr>
          <w:ilvl w:val="0"/>
          <w:numId w:val="6"/>
        </w:numPr>
        <w:spacing w:after="0" w:line="360" w:lineRule="auto"/>
        <w:jc w:val="both"/>
        <w:rPr>
          <w:rFonts w:ascii="Times New Roman" w:hAnsi="Times New Roman"/>
          <w:sz w:val="24"/>
          <w:szCs w:val="24"/>
        </w:rPr>
      </w:pPr>
      <w:r w:rsidRPr="00DF45E8">
        <w:rPr>
          <w:rFonts w:ascii="Times New Roman" w:hAnsi="Times New Roman"/>
          <w:i/>
          <w:sz w:val="24"/>
          <w:szCs w:val="24"/>
          <w:lang w:eastAsia="en-US"/>
        </w:rPr>
        <w:t>Употребление вводных слов в речи.</w:t>
      </w:r>
    </w:p>
    <w:p w:rsidR="00610090" w:rsidRPr="00DF45E8" w:rsidRDefault="004C554C" w:rsidP="00374CE0">
      <w:pPr>
        <w:spacing w:after="0" w:line="360" w:lineRule="auto"/>
        <w:jc w:val="both"/>
        <w:rPr>
          <w:rFonts w:ascii="Times New Roman" w:hAnsi="Times New Roman"/>
          <w:sz w:val="24"/>
          <w:szCs w:val="24"/>
        </w:rPr>
      </w:pPr>
      <w:r>
        <w:rPr>
          <w:rFonts w:ascii="Times New Roman" w:hAnsi="Times New Roman"/>
          <w:sz w:val="24"/>
          <w:szCs w:val="24"/>
        </w:rPr>
        <w:tab/>
      </w:r>
      <w:r w:rsidR="00610090" w:rsidRPr="00DF45E8">
        <w:rPr>
          <w:rFonts w:ascii="Times New Roman" w:hAnsi="Times New Roman"/>
          <w:sz w:val="24"/>
          <w:szCs w:val="24"/>
        </w:rPr>
        <w:t>Новый формат экзамена в 9 классе предполагает продемонстрировать как глубокие лингвистические знания, так и коммуникативные умения. В связи с этим используются такие формы контроля, как теоретический зачёт, тестирование, разные виды лингвистического анализа. Уделяется внимание работе над сжатым изложением и сочинением на лингвистическую тему.</w:t>
      </w:r>
    </w:p>
    <w:p w:rsidR="0088320D" w:rsidRPr="00DF45E8" w:rsidRDefault="004C554C" w:rsidP="00374CE0">
      <w:pPr>
        <w:spacing w:after="0" w:line="360" w:lineRule="auto"/>
        <w:jc w:val="both"/>
        <w:rPr>
          <w:rFonts w:ascii="Times New Roman" w:hAnsi="Times New Roman"/>
          <w:sz w:val="24"/>
          <w:szCs w:val="24"/>
        </w:rPr>
      </w:pPr>
      <w:r>
        <w:rPr>
          <w:rFonts w:ascii="Times New Roman" w:hAnsi="Times New Roman"/>
          <w:sz w:val="24"/>
          <w:szCs w:val="24"/>
        </w:rPr>
        <w:tab/>
      </w:r>
      <w:r w:rsidR="00FD715D" w:rsidRPr="00DF45E8">
        <w:rPr>
          <w:rFonts w:ascii="Times New Roman" w:hAnsi="Times New Roman"/>
          <w:sz w:val="24"/>
          <w:szCs w:val="24"/>
        </w:rPr>
        <w:t xml:space="preserve">. </w:t>
      </w:r>
    </w:p>
    <w:p w:rsidR="00036DB6" w:rsidRDefault="00036DB6" w:rsidP="004C554C">
      <w:pPr>
        <w:spacing w:after="0" w:line="240" w:lineRule="auto"/>
        <w:jc w:val="center"/>
        <w:rPr>
          <w:rFonts w:ascii="Times New Roman" w:hAnsi="Times New Roman"/>
          <w:b/>
          <w:sz w:val="24"/>
          <w:szCs w:val="24"/>
        </w:rPr>
      </w:pPr>
      <w:r w:rsidRPr="004C554C">
        <w:rPr>
          <w:rFonts w:ascii="Times New Roman" w:hAnsi="Times New Roman"/>
          <w:b/>
          <w:sz w:val="24"/>
          <w:szCs w:val="24"/>
        </w:rPr>
        <w:t>Учебно-тематическое планирование</w:t>
      </w:r>
    </w:p>
    <w:p w:rsidR="00374CE0" w:rsidRPr="004C554C" w:rsidRDefault="00374CE0" w:rsidP="004C554C">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2"/>
        <w:gridCol w:w="3081"/>
        <w:gridCol w:w="3148"/>
      </w:tblGrid>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Раздел программы</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Количество часов по программе</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Количество часов по данной рабочей программе</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Введение</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 час</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 час</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Повторение пройденного в 5 – 7х классах</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5+2Р=7 часов</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12+2Р=14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Синтаксис. Пунктуация. Культура речи</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7+1=8 часов</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7+3Р=10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Простое предложение</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2+1Р=3 часа</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2+2Р=4 часа</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Главные члены предложения</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6+2Р=8 часов</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6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Второстепенные члены предложения</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6+2Р=8 часов</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12+3=15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Односоставные предложения</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9+2Р=11 часов</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14+3=17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Простое осложнённое предложение</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 час</w:t>
            </w:r>
          </w:p>
        </w:tc>
        <w:tc>
          <w:tcPr>
            <w:tcW w:w="3148" w:type="dxa"/>
            <w:vMerge w:val="restart"/>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14+2Р=16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Однородные члены предложения</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12+2Р=14 часов</w:t>
            </w:r>
          </w:p>
        </w:tc>
        <w:tc>
          <w:tcPr>
            <w:tcW w:w="3148" w:type="dxa"/>
            <w:vMerge/>
          </w:tcPr>
          <w:p w:rsidR="00A02D91" w:rsidRPr="00374CE0" w:rsidRDefault="00A02D91" w:rsidP="00374CE0">
            <w:pPr>
              <w:spacing w:after="0" w:line="240" w:lineRule="auto"/>
              <w:jc w:val="both"/>
              <w:rPr>
                <w:rFonts w:ascii="Times New Roman" w:hAnsi="Times New Roman"/>
                <w:sz w:val="20"/>
                <w:szCs w:val="20"/>
              </w:rPr>
            </w:pP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Обособленные члены предложения</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18+2Р=20 часов</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21+1Р=22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Обращения </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4 часа</w:t>
            </w:r>
          </w:p>
        </w:tc>
        <w:tc>
          <w:tcPr>
            <w:tcW w:w="3148" w:type="dxa"/>
            <w:vMerge w:val="restart"/>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12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Вводные и вставные конструкции</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5+2=7 часов</w:t>
            </w:r>
          </w:p>
        </w:tc>
        <w:tc>
          <w:tcPr>
            <w:tcW w:w="3148" w:type="dxa"/>
            <w:vMerge/>
          </w:tcPr>
          <w:p w:rsidR="00A02D91" w:rsidRPr="00374CE0" w:rsidRDefault="00A02D91" w:rsidP="00374CE0">
            <w:pPr>
              <w:spacing w:after="0" w:line="240" w:lineRule="auto"/>
              <w:jc w:val="both"/>
              <w:rPr>
                <w:rFonts w:ascii="Times New Roman" w:hAnsi="Times New Roman"/>
                <w:sz w:val="20"/>
                <w:szCs w:val="20"/>
              </w:rPr>
            </w:pP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Чужая речь</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6+1Р=7 часов</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8+2Р=10 часов</w:t>
            </w:r>
          </w:p>
        </w:tc>
      </w:tr>
      <w:tr w:rsidR="00A02D91" w:rsidRPr="00374CE0" w:rsidTr="00A9754D">
        <w:tc>
          <w:tcPr>
            <w:tcW w:w="3342"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Повторение и систематизация пройденного в 8 классе</w:t>
            </w:r>
          </w:p>
        </w:tc>
        <w:tc>
          <w:tcPr>
            <w:tcW w:w="3081"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5+1Р=6</w:t>
            </w:r>
          </w:p>
        </w:tc>
        <w:tc>
          <w:tcPr>
            <w:tcW w:w="3148" w:type="dxa"/>
          </w:tcPr>
          <w:p w:rsidR="00A02D91" w:rsidRPr="00374CE0" w:rsidRDefault="00A02D91" w:rsidP="00374CE0">
            <w:pPr>
              <w:spacing w:after="0" w:line="240" w:lineRule="auto"/>
              <w:jc w:val="both"/>
              <w:rPr>
                <w:rFonts w:ascii="Times New Roman" w:hAnsi="Times New Roman"/>
                <w:sz w:val="20"/>
                <w:szCs w:val="20"/>
              </w:rPr>
            </w:pPr>
            <w:r w:rsidRPr="00374CE0">
              <w:rPr>
                <w:rFonts w:ascii="Times New Roman" w:hAnsi="Times New Roman"/>
                <w:sz w:val="20"/>
                <w:szCs w:val="20"/>
              </w:rPr>
              <w:t>11 часов</w:t>
            </w:r>
          </w:p>
        </w:tc>
      </w:tr>
    </w:tbl>
    <w:p w:rsidR="00750F87" w:rsidRDefault="00750F87" w:rsidP="004C554C">
      <w:pPr>
        <w:spacing w:after="0" w:line="240" w:lineRule="auto"/>
        <w:jc w:val="center"/>
        <w:rPr>
          <w:rFonts w:ascii="Times New Roman" w:hAnsi="Times New Roman"/>
          <w:b/>
          <w:sz w:val="24"/>
          <w:szCs w:val="24"/>
        </w:rPr>
      </w:pPr>
    </w:p>
    <w:p w:rsidR="00374CE0" w:rsidRDefault="00374CE0" w:rsidP="00374CE0">
      <w:pPr>
        <w:spacing w:after="0" w:line="360" w:lineRule="auto"/>
        <w:jc w:val="center"/>
        <w:rPr>
          <w:rFonts w:ascii="Times New Roman" w:hAnsi="Times New Roman"/>
          <w:b/>
          <w:sz w:val="24"/>
          <w:szCs w:val="24"/>
        </w:rPr>
      </w:pPr>
    </w:p>
    <w:p w:rsidR="00374CE0" w:rsidRDefault="00374CE0" w:rsidP="00374CE0">
      <w:pPr>
        <w:spacing w:after="0" w:line="360" w:lineRule="auto"/>
        <w:jc w:val="center"/>
        <w:rPr>
          <w:rFonts w:ascii="Times New Roman" w:hAnsi="Times New Roman"/>
          <w:b/>
          <w:sz w:val="24"/>
          <w:szCs w:val="24"/>
        </w:rPr>
      </w:pPr>
    </w:p>
    <w:p w:rsidR="00374CE0" w:rsidRDefault="00374CE0" w:rsidP="00374CE0">
      <w:pPr>
        <w:spacing w:after="0" w:line="360" w:lineRule="auto"/>
        <w:jc w:val="center"/>
        <w:rPr>
          <w:rFonts w:ascii="Times New Roman" w:hAnsi="Times New Roman"/>
          <w:b/>
          <w:sz w:val="24"/>
          <w:szCs w:val="24"/>
        </w:rPr>
      </w:pPr>
    </w:p>
    <w:p w:rsidR="00374CE0" w:rsidRDefault="00374CE0" w:rsidP="00374CE0">
      <w:pPr>
        <w:spacing w:after="0" w:line="360" w:lineRule="auto"/>
        <w:jc w:val="center"/>
        <w:rPr>
          <w:rFonts w:ascii="Times New Roman" w:hAnsi="Times New Roman"/>
          <w:b/>
          <w:sz w:val="24"/>
          <w:szCs w:val="24"/>
        </w:rPr>
      </w:pPr>
    </w:p>
    <w:p w:rsidR="00374CE0" w:rsidRPr="00374CE0" w:rsidRDefault="00374CE0" w:rsidP="00374CE0">
      <w:pPr>
        <w:spacing w:after="0" w:line="360" w:lineRule="auto"/>
        <w:jc w:val="center"/>
        <w:rPr>
          <w:rFonts w:ascii="Times New Roman" w:hAnsi="Times New Roman"/>
          <w:b/>
          <w:sz w:val="24"/>
          <w:szCs w:val="24"/>
        </w:rPr>
      </w:pPr>
      <w:r w:rsidRPr="00374CE0">
        <w:rPr>
          <w:rFonts w:ascii="Times New Roman" w:hAnsi="Times New Roman"/>
          <w:b/>
          <w:sz w:val="24"/>
          <w:szCs w:val="24"/>
        </w:rPr>
        <w:t>Требования к уровню подготовки учащихся 8 класса по русскому языку</w:t>
      </w:r>
      <w:r w:rsidRPr="00374CE0">
        <w:rPr>
          <w:rFonts w:ascii="Times New Roman" w:hAnsi="Times New Roman"/>
          <w:sz w:val="24"/>
          <w:szCs w:val="24"/>
        </w:rPr>
        <w:br/>
        <w:t xml:space="preserve">Учащиеся должны знать, понимать определения основных изученных в 8 классе языковых, явлений, речеведческих понятий. </w:t>
      </w:r>
      <w:r w:rsidRPr="00374CE0">
        <w:rPr>
          <w:rFonts w:ascii="Times New Roman" w:hAnsi="Times New Roman"/>
          <w:b/>
          <w:sz w:val="24"/>
          <w:szCs w:val="24"/>
        </w:rPr>
        <w:t>Уметь:</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Дифференцировать главную и второстепенную информацию, известную и неизвестную информацию прослушанного текста;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lastRenderedPageBreak/>
        <w:t>Фиксировать информацию прослушанного текста в виде тезисного плана, полного и сжатого пересказа;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Определять принадлежность аудируемого текста к типу речи и функциональной разновидности языка;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Рецензировать устный ответ учащегося;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Задавать вопросы по прослушанному тексту;</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Отвечать на вопросы по содержанию текста;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Слушать информацию теле- и радиопередачи с установкой на определение темы и основной мысли сообщения;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таблицу на основе текста;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Используя просмотровое чтение, ориентироваться в содержании статьи по ключевым словам, а в содержании книги, журнала, газеты, по оглавлению и заголовкам статей;</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При необходимости переходить на изучающее чтение;</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Читать и пересказывать небольшие по объему тексты о выдающихся отечественных лингвистах;</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Пересказывая текст, отражать сове понимание проблематики и позиции автора исходного текста;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Вести репортаж о школьной жизни;</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Строить небольшое по объему устное высказывание на основе схем, таблиц и других наглядных материалов;</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Создавать связанное монологическое высказывание на лингвистическую тему в форме текста-рассуждения, текста доказательства, текста-описания;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Составлять инструкции по применению того или иного правила;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Принимать участие в диалогах различных видов;</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Адекватно реагировать на обращенную устную речь, правильно вступать в речевое общение поддержать или заканчивать разговор и т.п.;</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Пересказывать фрагмент прослушанного текста;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Пересказывать прочитанные публицистические и художественные тексты, сохраняя структуру и языковые особенности исходного текста;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Создавать сочинение-описание архитектурного памятника, сравнительную характеристику, рассуждение на свободную тему, сочинение повествовательного характера с элементами повествования или рассуждения, репортаж о событии;</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lastRenderedPageBreak/>
        <w:t>Писать заметки, рекламные аннотации, уместно использовать характерные для публицистики средства языка (выразительную лексику, экспрессивный синтаксис: расчлененные предложения (парцелляцию), риторические вопросы и восклицания, вопросно-ответную форму изложения, ряды однородных членов, многосоюзие и т.д.);</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Составлять деловые бумаги: заявление, доверенность, расписку, автобиографию; текст:</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находить в журналах, газетах проблемные статьи, репортажи, портретные очерки, определять их тему, основную мысль, заголовок;</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Распознавать характерные для художественных и публицистических техстов языковые и речевые средства воздействия на читателя;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Правильно произносить слова с учетом вариантов произношения;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Оценивать собственную и чужую речь с точки зрения соблюдения орфоэпических норм; морфемика и словообразование;</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Разъяснить значение слова, его написание и грамматические признаки, опираясь на словообразовательный анализ и типичные морфемные модели слов;</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Разбирать слова, иллюстрирующие разные способы словообразования;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Пользоваться разными видами морфемных и словообразовательных словарей; лексикология и фразеология;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Разъяснять значение слов общественно-политической тематики, правильно их определять;</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Пользоваться разными видами толковых словарей (словарь иностранных слов, словарь лингвистических терминов и т.п.;</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Оценивать уместность употребления слов с учетом стиля, типа речи и речевых задач высказывания;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Находить в художественном тексте изобразительно-выразительные приемы, основанные на лексических возможностях русского языка;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Распознавать части речи и их морфемы;</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Соблюдать морфологические нормы формообразования и употребления слов, Пользоваться словарем грамматических трудностей;</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Опираться на морфологический разбор слова при проведении орфографического, пунктуационного и синтаксического анализа;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Применять орфографические правила, объяснять правописания труднопроверяемых орфограмм, опираясь на значение, морфемное строение и грамматическую характеристику слов;</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lastRenderedPageBreak/>
        <w:t>Опознавать, правильно строить и употреблять словосочетания разных видов;</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различать простые предложения разных видов, использовать односоставные предложения в речи с учетом их специфики и стилистических свойств;</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Правильно и уместно употреблять предложения с водными конструкциями и однородными, обособленными, членами;</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Правильно строить предложения с обособленными членами;</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Проводить интонационный анализ простого предложения;</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Выразительно читать простые предложения изученных конструкций;</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Проводить интонационный и синтаксический анализ простого предложения при проведении синтаксического и пунктуационного разбора;</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Использовать различные синтаксические конструкции как средство усиления выразительности речи;</w:t>
      </w:r>
    </w:p>
    <w:p w:rsidR="00374CE0" w:rsidRPr="00374CE0" w:rsidRDefault="00374CE0" w:rsidP="00374CE0">
      <w:pPr>
        <w:numPr>
          <w:ilvl w:val="0"/>
          <w:numId w:val="38"/>
        </w:numPr>
        <w:spacing w:after="0" w:line="360" w:lineRule="auto"/>
        <w:jc w:val="both"/>
        <w:rPr>
          <w:rFonts w:ascii="Times New Roman" w:hAnsi="Times New Roman"/>
          <w:sz w:val="24"/>
          <w:szCs w:val="24"/>
        </w:rPr>
      </w:pPr>
      <w:r w:rsidRPr="00374CE0">
        <w:rPr>
          <w:rFonts w:ascii="Times New Roman" w:hAnsi="Times New Roman"/>
          <w:sz w:val="24"/>
          <w:szCs w:val="24"/>
        </w:rPr>
        <w:t>Владеть правильным способом действия при проведении изученных правил пунктуации, устно объяснить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 правила.</w:t>
      </w:r>
      <w:r w:rsidRPr="00374CE0">
        <w:rPr>
          <w:rFonts w:ascii="Times New Roman" w:hAnsi="Times New Roman"/>
          <w:sz w:val="24"/>
          <w:szCs w:val="24"/>
        </w:rPr>
        <w:br/>
      </w:r>
      <w:r w:rsidRPr="00374CE0">
        <w:rPr>
          <w:rFonts w:ascii="Times New Roman" w:hAnsi="Times New Roman"/>
          <w:sz w:val="24"/>
          <w:szCs w:val="24"/>
        </w:rPr>
        <w:br/>
      </w:r>
      <w:r w:rsidRPr="00374CE0">
        <w:rPr>
          <w:rFonts w:ascii="Times New Roman" w:hAnsi="Times New Roman"/>
          <w:sz w:val="24"/>
          <w:szCs w:val="24"/>
        </w:rPr>
        <w:tab/>
        <w:t>Формы промежуточной и итоговой аттестации в 8 классе: объяснительный, выборочный, графический, цифровой, предупредительный, словарный, свободный диктанты. Диктант с грамматическим заданием, тесты, подробное и выборочное изложение, изложение с элементами сочинения, сочинение на свободную на свободную тему, сочинение-рассуждение на морально-этическую тему, сочинение на грамматическую тему, сочинение по данному началу, проверочная работа с выбором ответа, индивидуальный контроль (карточки), работа с перфокартами, комплексный анализ текста.</w:t>
      </w:r>
    </w:p>
    <w:p w:rsidR="00374CE0" w:rsidRDefault="00374CE0" w:rsidP="004C554C">
      <w:pPr>
        <w:spacing w:after="0" w:line="240" w:lineRule="auto"/>
        <w:jc w:val="center"/>
        <w:rPr>
          <w:rFonts w:ascii="Times New Roman" w:hAnsi="Times New Roman"/>
          <w:b/>
          <w:sz w:val="24"/>
          <w:szCs w:val="24"/>
        </w:rPr>
      </w:pPr>
    </w:p>
    <w:p w:rsidR="00374CE0" w:rsidRDefault="00374CE0" w:rsidP="004C554C">
      <w:pPr>
        <w:spacing w:after="0" w:line="240" w:lineRule="auto"/>
        <w:jc w:val="center"/>
        <w:rPr>
          <w:rFonts w:ascii="Times New Roman" w:hAnsi="Times New Roman"/>
          <w:b/>
          <w:sz w:val="24"/>
          <w:szCs w:val="24"/>
        </w:rPr>
      </w:pPr>
    </w:p>
    <w:p w:rsidR="00374CE0" w:rsidRDefault="00374CE0" w:rsidP="004C554C">
      <w:pPr>
        <w:spacing w:after="0" w:line="240" w:lineRule="auto"/>
        <w:jc w:val="center"/>
        <w:rPr>
          <w:rFonts w:ascii="Times New Roman" w:hAnsi="Times New Roman"/>
          <w:b/>
          <w:sz w:val="24"/>
          <w:szCs w:val="24"/>
        </w:rPr>
      </w:pPr>
    </w:p>
    <w:p w:rsidR="00374CE0" w:rsidRDefault="00374CE0" w:rsidP="004C554C">
      <w:pPr>
        <w:spacing w:after="0" w:line="240" w:lineRule="auto"/>
        <w:jc w:val="center"/>
        <w:rPr>
          <w:rFonts w:ascii="Times New Roman" w:hAnsi="Times New Roman"/>
          <w:b/>
          <w:sz w:val="24"/>
          <w:szCs w:val="24"/>
        </w:rPr>
      </w:pPr>
    </w:p>
    <w:p w:rsidR="00374CE0" w:rsidRDefault="00374CE0" w:rsidP="004C554C">
      <w:pPr>
        <w:spacing w:after="0" w:line="240" w:lineRule="auto"/>
        <w:jc w:val="center"/>
        <w:rPr>
          <w:rFonts w:ascii="Times New Roman" w:hAnsi="Times New Roman"/>
          <w:b/>
          <w:sz w:val="24"/>
          <w:szCs w:val="24"/>
        </w:rPr>
      </w:pPr>
    </w:p>
    <w:p w:rsidR="00E15EA5" w:rsidRPr="004C554C" w:rsidRDefault="00E15EA5" w:rsidP="004C554C">
      <w:pPr>
        <w:spacing w:after="0" w:line="240" w:lineRule="auto"/>
        <w:jc w:val="center"/>
        <w:rPr>
          <w:rFonts w:ascii="Times New Roman" w:hAnsi="Times New Roman"/>
          <w:b/>
          <w:sz w:val="24"/>
          <w:szCs w:val="24"/>
        </w:rPr>
      </w:pPr>
      <w:r w:rsidRPr="004C554C">
        <w:rPr>
          <w:rFonts w:ascii="Times New Roman" w:hAnsi="Times New Roman"/>
          <w:b/>
          <w:sz w:val="24"/>
          <w:szCs w:val="24"/>
        </w:rPr>
        <w:t>Основное содержание программы</w:t>
      </w:r>
      <w:bookmarkStart w:id="0" w:name="0"/>
      <w:bookmarkStart w:id="1" w:name="0c0291aa78b939bcb1be36240f578ef9b7e18513"/>
      <w:bookmarkEnd w:id="0"/>
      <w:bookmarkEnd w:id="1"/>
    </w:p>
    <w:p w:rsidR="00E15EA5" w:rsidRPr="00DF45E8" w:rsidRDefault="00E15EA5" w:rsidP="00DF45E8">
      <w:pPr>
        <w:spacing w:after="0" w:line="240" w:lineRule="auto"/>
        <w:jc w:val="both"/>
        <w:outlineLvl w:val="0"/>
        <w:rPr>
          <w:rFonts w:ascii="Times New Roman" w:hAnsi="Times New Roman"/>
          <w:b/>
          <w:sz w:val="24"/>
          <w:szCs w:val="24"/>
        </w:rPr>
      </w:pPr>
    </w:p>
    <w:p w:rsidR="00AD5B0D" w:rsidRPr="00DF45E8" w:rsidRDefault="00AD5B0D" w:rsidP="004C554C">
      <w:pPr>
        <w:spacing w:after="0" w:line="240" w:lineRule="auto"/>
        <w:jc w:val="center"/>
        <w:outlineLvl w:val="0"/>
        <w:rPr>
          <w:rFonts w:ascii="Times New Roman" w:hAnsi="Times New Roman"/>
          <w:b/>
          <w:sz w:val="24"/>
          <w:szCs w:val="24"/>
        </w:rPr>
      </w:pPr>
      <w:r w:rsidRPr="00DF45E8">
        <w:rPr>
          <w:rFonts w:ascii="Times New Roman" w:hAnsi="Times New Roman"/>
          <w:b/>
          <w:sz w:val="24"/>
          <w:szCs w:val="24"/>
        </w:rPr>
        <w:t>Функции русского языка в современном мире</w:t>
      </w:r>
    </w:p>
    <w:p w:rsidR="00AD5B0D" w:rsidRPr="00DF45E8" w:rsidRDefault="00AD5B0D" w:rsidP="004C554C">
      <w:pPr>
        <w:spacing w:after="0" w:line="240" w:lineRule="auto"/>
        <w:jc w:val="center"/>
        <w:rPr>
          <w:rFonts w:ascii="Times New Roman" w:hAnsi="Times New Roman"/>
          <w:b/>
          <w:sz w:val="24"/>
          <w:szCs w:val="24"/>
        </w:rPr>
      </w:pPr>
      <w:r w:rsidRPr="00DF45E8">
        <w:rPr>
          <w:rFonts w:ascii="Times New Roman" w:hAnsi="Times New Roman"/>
          <w:b/>
          <w:sz w:val="24"/>
          <w:szCs w:val="24"/>
        </w:rPr>
        <w:t>(1 час)</w:t>
      </w:r>
    </w:p>
    <w:p w:rsidR="00AD5B0D" w:rsidRPr="00DF45E8" w:rsidRDefault="00AD5B0D" w:rsidP="00DF45E8">
      <w:pPr>
        <w:spacing w:after="0" w:line="240" w:lineRule="auto"/>
        <w:jc w:val="both"/>
        <w:outlineLvl w:val="0"/>
        <w:rPr>
          <w:rFonts w:ascii="Times New Roman" w:hAnsi="Times New Roman"/>
          <w:b/>
          <w:sz w:val="24"/>
          <w:szCs w:val="24"/>
        </w:rPr>
      </w:pPr>
    </w:p>
    <w:p w:rsidR="00AD5B0D" w:rsidRPr="00DF45E8" w:rsidRDefault="00AD5B0D" w:rsidP="004C554C">
      <w:pPr>
        <w:spacing w:after="0" w:line="240" w:lineRule="auto"/>
        <w:jc w:val="center"/>
        <w:outlineLvl w:val="0"/>
        <w:rPr>
          <w:rFonts w:ascii="Times New Roman" w:hAnsi="Times New Roman"/>
          <w:b/>
          <w:sz w:val="24"/>
          <w:szCs w:val="24"/>
        </w:rPr>
      </w:pPr>
      <w:r w:rsidRPr="00DF45E8">
        <w:rPr>
          <w:rFonts w:ascii="Times New Roman" w:hAnsi="Times New Roman"/>
          <w:b/>
          <w:sz w:val="24"/>
          <w:szCs w:val="24"/>
        </w:rPr>
        <w:t>Повторение пройденного в 5-7 кл.</w:t>
      </w:r>
    </w:p>
    <w:p w:rsidR="00AD5B0D" w:rsidRPr="00DF45E8" w:rsidRDefault="00AA4A5D" w:rsidP="004C554C">
      <w:pPr>
        <w:spacing w:after="0" w:line="240" w:lineRule="auto"/>
        <w:jc w:val="center"/>
        <w:rPr>
          <w:rFonts w:ascii="Times New Roman" w:hAnsi="Times New Roman"/>
          <w:b/>
          <w:sz w:val="24"/>
          <w:szCs w:val="24"/>
        </w:rPr>
      </w:pPr>
      <w:r w:rsidRPr="00DF45E8">
        <w:rPr>
          <w:rFonts w:ascii="Times New Roman" w:hAnsi="Times New Roman"/>
          <w:b/>
          <w:sz w:val="24"/>
          <w:szCs w:val="24"/>
        </w:rPr>
        <w:t>(5</w:t>
      </w:r>
      <w:r w:rsidR="00AD5B0D" w:rsidRPr="00DF45E8">
        <w:rPr>
          <w:rFonts w:ascii="Times New Roman" w:hAnsi="Times New Roman"/>
          <w:b/>
          <w:sz w:val="24"/>
          <w:szCs w:val="24"/>
        </w:rPr>
        <w:t xml:space="preserve"> ч.+2 ч.)</w:t>
      </w:r>
    </w:p>
    <w:p w:rsidR="00AD5B0D" w:rsidRPr="00DF45E8" w:rsidRDefault="00AD5B0D" w:rsidP="00DF45E8">
      <w:pPr>
        <w:spacing w:after="0" w:line="240" w:lineRule="auto"/>
        <w:jc w:val="both"/>
        <w:rPr>
          <w:rFonts w:ascii="Times New Roman" w:hAnsi="Times New Roman"/>
          <w:sz w:val="24"/>
          <w:szCs w:val="24"/>
        </w:rPr>
      </w:pPr>
    </w:p>
    <w:p w:rsidR="00AD5B0D" w:rsidRPr="00DF45E8" w:rsidRDefault="00AD5B0D" w:rsidP="00374CE0">
      <w:pPr>
        <w:spacing w:after="0" w:line="360" w:lineRule="auto"/>
        <w:jc w:val="center"/>
        <w:outlineLvl w:val="0"/>
        <w:rPr>
          <w:rFonts w:ascii="Times New Roman" w:hAnsi="Times New Roman"/>
          <w:b/>
          <w:sz w:val="24"/>
          <w:szCs w:val="24"/>
        </w:rPr>
      </w:pPr>
      <w:r w:rsidRPr="00DF45E8">
        <w:rPr>
          <w:rFonts w:ascii="Times New Roman" w:hAnsi="Times New Roman"/>
          <w:b/>
          <w:sz w:val="24"/>
          <w:szCs w:val="24"/>
        </w:rPr>
        <w:t>Синтаксис. Пунктуация. Культура речи.</w:t>
      </w:r>
      <w:r w:rsidR="00AA4A5D" w:rsidRPr="00DF45E8">
        <w:rPr>
          <w:rFonts w:ascii="Times New Roman" w:hAnsi="Times New Roman"/>
          <w:b/>
          <w:sz w:val="24"/>
          <w:szCs w:val="24"/>
        </w:rPr>
        <w:t xml:space="preserve"> (7+1ч.)</w:t>
      </w:r>
    </w:p>
    <w:p w:rsidR="00AD5B0D" w:rsidRPr="00374CE0" w:rsidRDefault="00AD5B0D" w:rsidP="00374CE0">
      <w:pPr>
        <w:spacing w:after="0" w:line="360" w:lineRule="auto"/>
        <w:jc w:val="center"/>
        <w:rPr>
          <w:rFonts w:ascii="Times New Roman" w:hAnsi="Times New Roman"/>
          <w:i/>
          <w:sz w:val="24"/>
          <w:szCs w:val="24"/>
        </w:rPr>
      </w:pPr>
      <w:r w:rsidRPr="00374CE0">
        <w:rPr>
          <w:rFonts w:ascii="Times New Roman" w:hAnsi="Times New Roman"/>
          <w:i/>
          <w:sz w:val="24"/>
          <w:szCs w:val="24"/>
        </w:rPr>
        <w:t>Основные единицы синтаксиса. Текст как единица синтаксиса. Предложение как единица синтаксиса.(3 ч.)</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Словосочетание</w:t>
      </w:r>
      <w:r w:rsidR="00374CE0">
        <w:rPr>
          <w:rFonts w:ascii="Times New Roman" w:hAnsi="Times New Roman"/>
          <w:b/>
          <w:sz w:val="24"/>
          <w:szCs w:val="24"/>
        </w:rPr>
        <w:t xml:space="preserve"> </w:t>
      </w:r>
      <w:r w:rsidRPr="00374CE0">
        <w:rPr>
          <w:rFonts w:ascii="Times New Roman" w:hAnsi="Times New Roman"/>
          <w:b/>
          <w:sz w:val="24"/>
          <w:szCs w:val="24"/>
        </w:rPr>
        <w:t>(2 ч.)</w:t>
      </w:r>
    </w:p>
    <w:p w:rsidR="00AD5B0D" w:rsidRPr="00374CE0" w:rsidRDefault="00AD5B0D" w:rsidP="00374CE0">
      <w:pPr>
        <w:pStyle w:val="a8"/>
        <w:numPr>
          <w:ilvl w:val="0"/>
          <w:numId w:val="23"/>
        </w:numPr>
        <w:spacing w:after="0" w:line="360" w:lineRule="auto"/>
        <w:ind w:left="0"/>
        <w:jc w:val="both"/>
        <w:rPr>
          <w:rFonts w:ascii="Times New Roman" w:hAnsi="Times New Roman"/>
          <w:sz w:val="24"/>
          <w:szCs w:val="24"/>
        </w:rPr>
      </w:pPr>
      <w:r w:rsidRPr="00374CE0">
        <w:rPr>
          <w:rFonts w:ascii="Times New Roman" w:hAnsi="Times New Roman"/>
          <w:sz w:val="24"/>
          <w:szCs w:val="24"/>
        </w:rPr>
        <w:t>Повторение пройденного о словосочетании в 5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AD5B0D" w:rsidRPr="00374CE0" w:rsidRDefault="00AD5B0D" w:rsidP="00374CE0">
      <w:pPr>
        <w:pStyle w:val="a8"/>
        <w:numPr>
          <w:ilvl w:val="0"/>
          <w:numId w:val="23"/>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правильно употреблять форму зависимого слова при согласовании и управлении. Умение использовать в речи синонимические по значение словосочетания.</w:t>
      </w:r>
    </w:p>
    <w:p w:rsidR="00AD5B0D" w:rsidRPr="00374CE0" w:rsidRDefault="00AD5B0D" w:rsidP="00374CE0">
      <w:pPr>
        <w:pStyle w:val="a8"/>
        <w:numPr>
          <w:ilvl w:val="0"/>
          <w:numId w:val="23"/>
        </w:numPr>
        <w:spacing w:after="0" w:line="360" w:lineRule="auto"/>
        <w:ind w:left="0"/>
        <w:jc w:val="both"/>
        <w:rPr>
          <w:rFonts w:ascii="Times New Roman" w:hAnsi="Times New Roman"/>
          <w:sz w:val="24"/>
          <w:szCs w:val="24"/>
        </w:rPr>
      </w:pPr>
      <w:r w:rsidRPr="00374CE0">
        <w:rPr>
          <w:rFonts w:ascii="Times New Roman" w:hAnsi="Times New Roman"/>
          <w:i/>
          <w:sz w:val="24"/>
          <w:szCs w:val="24"/>
        </w:rPr>
        <w:t>Цельные  словосочетания</w:t>
      </w:r>
      <w:r w:rsidRPr="00374CE0">
        <w:rPr>
          <w:rFonts w:ascii="Times New Roman" w:hAnsi="Times New Roman"/>
          <w:sz w:val="24"/>
          <w:szCs w:val="24"/>
        </w:rPr>
        <w:t>.</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Простое предложение</w:t>
      </w:r>
      <w:r w:rsidR="00374CE0">
        <w:rPr>
          <w:rFonts w:ascii="Times New Roman" w:hAnsi="Times New Roman"/>
          <w:b/>
          <w:sz w:val="24"/>
          <w:szCs w:val="24"/>
        </w:rPr>
        <w:t xml:space="preserve"> </w:t>
      </w:r>
      <w:r w:rsidR="00AA4A5D" w:rsidRPr="00374CE0">
        <w:rPr>
          <w:rFonts w:ascii="Times New Roman" w:hAnsi="Times New Roman"/>
          <w:b/>
          <w:sz w:val="24"/>
          <w:szCs w:val="24"/>
        </w:rPr>
        <w:t>(2</w:t>
      </w:r>
      <w:r w:rsidRPr="00374CE0">
        <w:rPr>
          <w:rFonts w:ascii="Times New Roman" w:hAnsi="Times New Roman"/>
          <w:b/>
          <w:sz w:val="24"/>
          <w:szCs w:val="24"/>
        </w:rPr>
        <w:t xml:space="preserve"> ч +1ч.)</w:t>
      </w:r>
    </w:p>
    <w:p w:rsidR="00AD5B0D" w:rsidRPr="00374CE0" w:rsidRDefault="00AD5B0D" w:rsidP="00374CE0">
      <w:pPr>
        <w:pStyle w:val="a8"/>
        <w:numPr>
          <w:ilvl w:val="0"/>
          <w:numId w:val="22"/>
        </w:numPr>
        <w:spacing w:after="0" w:line="360" w:lineRule="auto"/>
        <w:ind w:left="0"/>
        <w:jc w:val="both"/>
        <w:rPr>
          <w:rFonts w:ascii="Times New Roman" w:hAnsi="Times New Roman"/>
          <w:sz w:val="24"/>
          <w:szCs w:val="24"/>
        </w:rPr>
      </w:pPr>
      <w:r w:rsidRPr="00374CE0">
        <w:rPr>
          <w:rFonts w:ascii="Times New Roman" w:hAnsi="Times New Roman"/>
          <w:sz w:val="24"/>
          <w:szCs w:val="24"/>
        </w:rPr>
        <w:t>Повторение пройденного о предложении. Грамматическая (предикативная) основа предложения. Особенности связи подлежащего  и сказуемого. Порядок слов в предложении. Интонация простого предложения. Логическое ударение.</w:t>
      </w:r>
    </w:p>
    <w:p w:rsidR="00AD5B0D" w:rsidRPr="00374CE0" w:rsidRDefault="00AD5B0D" w:rsidP="00374CE0">
      <w:pPr>
        <w:pStyle w:val="a8"/>
        <w:numPr>
          <w:ilvl w:val="0"/>
          <w:numId w:val="22"/>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выделять с помощью логического ударения и порядка слов наиболее важное слово в предложении, выразительно читать предложения.</w:t>
      </w:r>
    </w:p>
    <w:p w:rsidR="00AD5B0D" w:rsidRPr="00374CE0" w:rsidRDefault="00AD5B0D" w:rsidP="00374CE0">
      <w:pPr>
        <w:pStyle w:val="a8"/>
        <w:numPr>
          <w:ilvl w:val="0"/>
          <w:numId w:val="22"/>
        </w:numPr>
        <w:spacing w:after="0" w:line="360" w:lineRule="auto"/>
        <w:ind w:left="0"/>
        <w:jc w:val="both"/>
        <w:rPr>
          <w:rFonts w:ascii="Times New Roman" w:hAnsi="Times New Roman"/>
          <w:sz w:val="24"/>
          <w:szCs w:val="24"/>
        </w:rPr>
      </w:pPr>
      <w:r w:rsidRPr="00374CE0">
        <w:rPr>
          <w:rFonts w:ascii="Times New Roman" w:hAnsi="Times New Roman"/>
          <w:sz w:val="24"/>
          <w:szCs w:val="24"/>
        </w:rPr>
        <w:t>Описание архитектурных памятников как вид текста;  структура текста, его языковые особенности.</w:t>
      </w:r>
    </w:p>
    <w:p w:rsidR="00E15EA5" w:rsidRPr="00374CE0" w:rsidRDefault="00AD5B0D" w:rsidP="00374CE0">
      <w:pPr>
        <w:pStyle w:val="a8"/>
        <w:numPr>
          <w:ilvl w:val="0"/>
          <w:numId w:val="22"/>
        </w:numPr>
        <w:spacing w:after="0" w:line="360" w:lineRule="auto"/>
        <w:ind w:left="0"/>
        <w:jc w:val="both"/>
        <w:rPr>
          <w:rFonts w:ascii="Times New Roman" w:hAnsi="Times New Roman"/>
          <w:sz w:val="24"/>
          <w:szCs w:val="24"/>
        </w:rPr>
      </w:pPr>
      <w:r w:rsidRPr="00374CE0">
        <w:rPr>
          <w:rFonts w:ascii="Times New Roman" w:hAnsi="Times New Roman"/>
          <w:i/>
          <w:sz w:val="24"/>
          <w:szCs w:val="24"/>
        </w:rPr>
        <w:t>Смысловой центр предложения</w:t>
      </w:r>
      <w:r w:rsidRPr="00374CE0">
        <w:rPr>
          <w:rFonts w:ascii="Times New Roman" w:hAnsi="Times New Roman"/>
          <w:sz w:val="24"/>
          <w:szCs w:val="24"/>
        </w:rPr>
        <w:t>.</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Простые двусоставные предложения.</w:t>
      </w:r>
      <w:r w:rsidRPr="00374CE0">
        <w:rPr>
          <w:rFonts w:ascii="Times New Roman" w:hAnsi="Times New Roman"/>
          <w:sz w:val="24"/>
          <w:szCs w:val="24"/>
        </w:rPr>
        <w:t xml:space="preserve">  </w:t>
      </w:r>
      <w:r w:rsidRPr="00374CE0">
        <w:rPr>
          <w:rFonts w:ascii="Times New Roman" w:hAnsi="Times New Roman"/>
          <w:b/>
          <w:sz w:val="24"/>
          <w:szCs w:val="24"/>
        </w:rPr>
        <w:t>Главные члены предложения</w:t>
      </w:r>
      <w:r w:rsidR="00374CE0">
        <w:rPr>
          <w:rFonts w:ascii="Times New Roman" w:hAnsi="Times New Roman"/>
          <w:b/>
          <w:sz w:val="24"/>
          <w:szCs w:val="24"/>
        </w:rPr>
        <w:t xml:space="preserve"> </w:t>
      </w:r>
      <w:r w:rsidR="001765A5" w:rsidRPr="00374CE0">
        <w:rPr>
          <w:rFonts w:ascii="Times New Roman" w:hAnsi="Times New Roman"/>
          <w:b/>
          <w:sz w:val="24"/>
          <w:szCs w:val="24"/>
        </w:rPr>
        <w:t>(</w:t>
      </w:r>
      <w:r w:rsidRPr="00374CE0">
        <w:rPr>
          <w:rFonts w:ascii="Times New Roman" w:hAnsi="Times New Roman"/>
          <w:b/>
          <w:sz w:val="24"/>
          <w:szCs w:val="24"/>
        </w:rPr>
        <w:t>6</w:t>
      </w:r>
      <w:r w:rsidR="00AA4A5D" w:rsidRPr="00374CE0">
        <w:rPr>
          <w:rFonts w:ascii="Times New Roman" w:hAnsi="Times New Roman"/>
          <w:b/>
          <w:sz w:val="24"/>
          <w:szCs w:val="24"/>
        </w:rPr>
        <w:t xml:space="preserve"> </w:t>
      </w:r>
      <w:r w:rsidRPr="00374CE0">
        <w:rPr>
          <w:rFonts w:ascii="Times New Roman" w:hAnsi="Times New Roman"/>
          <w:b/>
          <w:sz w:val="24"/>
          <w:szCs w:val="24"/>
        </w:rPr>
        <w:t>ч.+2 ч.)</w:t>
      </w:r>
    </w:p>
    <w:p w:rsidR="00AD5B0D" w:rsidRPr="00374CE0" w:rsidRDefault="00AD5B0D" w:rsidP="00374CE0">
      <w:pPr>
        <w:pStyle w:val="a8"/>
        <w:numPr>
          <w:ilvl w:val="0"/>
          <w:numId w:val="24"/>
        </w:numPr>
        <w:spacing w:after="0" w:line="360" w:lineRule="auto"/>
        <w:ind w:left="0"/>
        <w:jc w:val="both"/>
        <w:rPr>
          <w:rFonts w:ascii="Times New Roman" w:hAnsi="Times New Roman"/>
          <w:sz w:val="24"/>
          <w:szCs w:val="24"/>
        </w:rPr>
      </w:pPr>
      <w:r w:rsidRPr="00374CE0">
        <w:rPr>
          <w:rFonts w:ascii="Times New Roman" w:hAnsi="Times New Roman"/>
          <w:sz w:val="24"/>
          <w:szCs w:val="24"/>
        </w:rPr>
        <w:t>Повторение пройденного о подлежащем.</w:t>
      </w:r>
    </w:p>
    <w:p w:rsidR="00AD5B0D" w:rsidRPr="00374CE0" w:rsidRDefault="00AD5B0D" w:rsidP="00374CE0">
      <w:pPr>
        <w:pStyle w:val="a8"/>
        <w:numPr>
          <w:ilvl w:val="0"/>
          <w:numId w:val="24"/>
        </w:numPr>
        <w:spacing w:after="0" w:line="360" w:lineRule="auto"/>
        <w:ind w:left="0"/>
        <w:jc w:val="both"/>
        <w:rPr>
          <w:rFonts w:ascii="Times New Roman" w:hAnsi="Times New Roman"/>
          <w:sz w:val="24"/>
          <w:szCs w:val="24"/>
        </w:rPr>
      </w:pPr>
      <w:r w:rsidRPr="00374CE0">
        <w:rPr>
          <w:rFonts w:ascii="Times New Roman" w:hAnsi="Times New Roman"/>
          <w:sz w:val="24"/>
          <w:szCs w:val="24"/>
        </w:rPr>
        <w:t>Способы выражения подлежащего.Повторение изученного о сказуемом. Составное глагольное сказуемое. Составное именное сказуемое. Тире между подлежащим и сказуемым.</w:t>
      </w:r>
    </w:p>
    <w:p w:rsidR="00AD5B0D" w:rsidRPr="00374CE0" w:rsidRDefault="00AD5B0D" w:rsidP="00374CE0">
      <w:pPr>
        <w:pStyle w:val="a8"/>
        <w:numPr>
          <w:ilvl w:val="0"/>
          <w:numId w:val="24"/>
        </w:numPr>
        <w:spacing w:after="0" w:line="360" w:lineRule="auto"/>
        <w:ind w:left="0"/>
        <w:jc w:val="both"/>
        <w:rPr>
          <w:rFonts w:ascii="Times New Roman" w:hAnsi="Times New Roman"/>
          <w:sz w:val="24"/>
          <w:szCs w:val="24"/>
        </w:rPr>
      </w:pPr>
      <w:r w:rsidRPr="00374CE0">
        <w:rPr>
          <w:rFonts w:ascii="Times New Roman" w:hAnsi="Times New Roman"/>
          <w:sz w:val="24"/>
          <w:szCs w:val="24"/>
        </w:rPr>
        <w:t>Синтаксические синонимы главных членов предложения, их текстообразующая роль.</w:t>
      </w:r>
    </w:p>
    <w:p w:rsidR="00AD5B0D" w:rsidRPr="00374CE0" w:rsidRDefault="00AD5B0D" w:rsidP="00374CE0">
      <w:pPr>
        <w:pStyle w:val="a8"/>
        <w:numPr>
          <w:ilvl w:val="0"/>
          <w:numId w:val="24"/>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интонационно правильно произносить предложения с отсутствующей связкой; согласовывать глагол – сказуемое с подлежащим выраженным словосочетанием. Умение пользоваться в речи синонимическими вариантами выражения подлежащего и сказуемого.</w:t>
      </w:r>
    </w:p>
    <w:p w:rsidR="00AD5B0D" w:rsidRPr="00374CE0" w:rsidRDefault="00AD5B0D" w:rsidP="00374CE0">
      <w:pPr>
        <w:pStyle w:val="a8"/>
        <w:numPr>
          <w:ilvl w:val="0"/>
          <w:numId w:val="24"/>
        </w:numPr>
        <w:spacing w:after="0" w:line="360" w:lineRule="auto"/>
        <w:ind w:left="0"/>
        <w:jc w:val="both"/>
        <w:rPr>
          <w:rFonts w:ascii="Times New Roman" w:hAnsi="Times New Roman"/>
          <w:sz w:val="24"/>
          <w:szCs w:val="24"/>
        </w:rPr>
      </w:pPr>
      <w:r w:rsidRPr="00374CE0">
        <w:rPr>
          <w:rFonts w:ascii="Times New Roman" w:hAnsi="Times New Roman"/>
          <w:i/>
          <w:sz w:val="24"/>
          <w:szCs w:val="24"/>
        </w:rPr>
        <w:t>Падежные формы именных частей сказуемых</w:t>
      </w:r>
      <w:r w:rsidRPr="00374CE0">
        <w:rPr>
          <w:rFonts w:ascii="Times New Roman" w:hAnsi="Times New Roman"/>
          <w:sz w:val="24"/>
          <w:szCs w:val="24"/>
        </w:rPr>
        <w:t>.</w:t>
      </w:r>
    </w:p>
    <w:p w:rsidR="00E15EA5" w:rsidRPr="00374CE0" w:rsidRDefault="00AD5B0D" w:rsidP="00374CE0">
      <w:pPr>
        <w:pStyle w:val="a8"/>
        <w:numPr>
          <w:ilvl w:val="0"/>
          <w:numId w:val="24"/>
        </w:numPr>
        <w:spacing w:after="0" w:line="360" w:lineRule="auto"/>
        <w:ind w:left="0"/>
        <w:jc w:val="both"/>
        <w:rPr>
          <w:rFonts w:ascii="Times New Roman" w:hAnsi="Times New Roman"/>
          <w:sz w:val="24"/>
          <w:szCs w:val="24"/>
        </w:rPr>
      </w:pPr>
      <w:r w:rsidRPr="00374CE0">
        <w:rPr>
          <w:rFonts w:ascii="Times New Roman" w:hAnsi="Times New Roman"/>
          <w:sz w:val="24"/>
          <w:szCs w:val="24"/>
        </w:rPr>
        <w:t>Публицистическое сочинение о памятнике культуры (истории) своей местности.</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Второстепенные члены предложения</w:t>
      </w:r>
      <w:r w:rsidR="00374CE0">
        <w:rPr>
          <w:rFonts w:ascii="Times New Roman" w:hAnsi="Times New Roman"/>
          <w:b/>
          <w:sz w:val="24"/>
          <w:szCs w:val="24"/>
        </w:rPr>
        <w:t xml:space="preserve"> </w:t>
      </w:r>
      <w:r w:rsidRPr="00374CE0">
        <w:rPr>
          <w:rFonts w:ascii="Times New Roman" w:hAnsi="Times New Roman"/>
          <w:b/>
          <w:sz w:val="24"/>
          <w:szCs w:val="24"/>
        </w:rPr>
        <w:t>(6 ч.+2 ч.)</w:t>
      </w:r>
    </w:p>
    <w:p w:rsidR="00AD5B0D" w:rsidRPr="00374CE0" w:rsidRDefault="00AD5B0D" w:rsidP="00374CE0">
      <w:pPr>
        <w:pStyle w:val="a8"/>
        <w:numPr>
          <w:ilvl w:val="0"/>
          <w:numId w:val="25"/>
        </w:numPr>
        <w:spacing w:after="0" w:line="360" w:lineRule="auto"/>
        <w:ind w:left="0"/>
        <w:jc w:val="both"/>
        <w:rPr>
          <w:rFonts w:ascii="Times New Roman" w:hAnsi="Times New Roman"/>
          <w:sz w:val="24"/>
          <w:szCs w:val="24"/>
        </w:rPr>
      </w:pPr>
      <w:r w:rsidRPr="00374CE0">
        <w:rPr>
          <w:rFonts w:ascii="Times New Roman" w:hAnsi="Times New Roman"/>
          <w:sz w:val="24"/>
          <w:szCs w:val="24"/>
        </w:rPr>
        <w:t xml:space="preserve">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Виды обстоятельств по </w:t>
      </w:r>
      <w:r w:rsidRPr="00374CE0">
        <w:rPr>
          <w:rFonts w:ascii="Times New Roman" w:hAnsi="Times New Roman"/>
          <w:sz w:val="24"/>
          <w:szCs w:val="24"/>
        </w:rPr>
        <w:lastRenderedPageBreak/>
        <w:t>значению (времени, места, причины, цели, образа действия, условия, уступительное)..Сравнительный оборот; знаки препинания при нем.</w:t>
      </w:r>
    </w:p>
    <w:p w:rsidR="00AD5B0D" w:rsidRPr="00374CE0" w:rsidRDefault="00AD5B0D" w:rsidP="00374CE0">
      <w:pPr>
        <w:pStyle w:val="a8"/>
        <w:numPr>
          <w:ilvl w:val="0"/>
          <w:numId w:val="25"/>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использовать в речи согласованные и несогласованные определения как синонимы.</w:t>
      </w:r>
    </w:p>
    <w:p w:rsidR="00AD5B0D" w:rsidRPr="00374CE0" w:rsidRDefault="00AD5B0D" w:rsidP="00374CE0">
      <w:pPr>
        <w:pStyle w:val="a8"/>
        <w:numPr>
          <w:ilvl w:val="0"/>
          <w:numId w:val="25"/>
        </w:numPr>
        <w:spacing w:after="0" w:line="360" w:lineRule="auto"/>
        <w:ind w:left="0"/>
        <w:jc w:val="both"/>
        <w:rPr>
          <w:rFonts w:ascii="Times New Roman" w:hAnsi="Times New Roman"/>
          <w:i/>
          <w:sz w:val="24"/>
          <w:szCs w:val="24"/>
        </w:rPr>
      </w:pPr>
      <w:r w:rsidRPr="00374CE0">
        <w:rPr>
          <w:rFonts w:ascii="Times New Roman" w:hAnsi="Times New Roman"/>
          <w:i/>
          <w:sz w:val="24"/>
          <w:szCs w:val="24"/>
        </w:rPr>
        <w:t>Сложные наименования, образованные в результате слияния приложения с определяемым словом.</w:t>
      </w:r>
    </w:p>
    <w:p w:rsidR="00AD5B0D" w:rsidRPr="00374CE0" w:rsidRDefault="00AD5B0D" w:rsidP="00374CE0">
      <w:pPr>
        <w:pStyle w:val="a8"/>
        <w:numPr>
          <w:ilvl w:val="0"/>
          <w:numId w:val="25"/>
        </w:numPr>
        <w:spacing w:after="0" w:line="360" w:lineRule="auto"/>
        <w:ind w:left="0"/>
        <w:jc w:val="both"/>
        <w:rPr>
          <w:rFonts w:ascii="Times New Roman" w:hAnsi="Times New Roman"/>
          <w:sz w:val="24"/>
          <w:szCs w:val="24"/>
        </w:rPr>
      </w:pPr>
      <w:r w:rsidRPr="00374CE0">
        <w:rPr>
          <w:rFonts w:ascii="Times New Roman" w:hAnsi="Times New Roman"/>
          <w:sz w:val="24"/>
          <w:szCs w:val="24"/>
        </w:rPr>
        <w:t>Ораторская речь, ее особенности.  Публичное выступление об истории своего края.</w:t>
      </w:r>
    </w:p>
    <w:p w:rsidR="00E15EA5" w:rsidRPr="00374CE0" w:rsidRDefault="00AD5B0D" w:rsidP="00374CE0">
      <w:pPr>
        <w:pStyle w:val="a8"/>
        <w:numPr>
          <w:ilvl w:val="0"/>
          <w:numId w:val="25"/>
        </w:numPr>
        <w:spacing w:after="0" w:line="360" w:lineRule="auto"/>
        <w:ind w:left="0"/>
        <w:jc w:val="both"/>
        <w:rPr>
          <w:rFonts w:ascii="Times New Roman" w:hAnsi="Times New Roman"/>
          <w:sz w:val="24"/>
          <w:szCs w:val="24"/>
        </w:rPr>
      </w:pPr>
      <w:r w:rsidRPr="00374CE0">
        <w:rPr>
          <w:rFonts w:ascii="Times New Roman" w:hAnsi="Times New Roman"/>
          <w:i/>
          <w:sz w:val="24"/>
          <w:szCs w:val="24"/>
        </w:rPr>
        <w:t>Роль инверсии в художественном тексте</w:t>
      </w:r>
      <w:r w:rsidRPr="00374CE0">
        <w:rPr>
          <w:rFonts w:ascii="Times New Roman" w:hAnsi="Times New Roman"/>
          <w:sz w:val="24"/>
          <w:szCs w:val="24"/>
        </w:rPr>
        <w:t>.</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Простые односоставные и неполные предложения</w:t>
      </w:r>
      <w:r w:rsidR="00374CE0">
        <w:rPr>
          <w:rFonts w:ascii="Times New Roman" w:hAnsi="Times New Roman"/>
          <w:b/>
          <w:sz w:val="24"/>
          <w:szCs w:val="24"/>
        </w:rPr>
        <w:t xml:space="preserve"> </w:t>
      </w:r>
      <w:r w:rsidR="00CF03BF" w:rsidRPr="00374CE0">
        <w:rPr>
          <w:rFonts w:ascii="Times New Roman" w:hAnsi="Times New Roman"/>
          <w:b/>
          <w:sz w:val="24"/>
          <w:szCs w:val="24"/>
        </w:rPr>
        <w:t>(9</w:t>
      </w:r>
      <w:r w:rsidRPr="00374CE0">
        <w:rPr>
          <w:rFonts w:ascii="Times New Roman" w:hAnsi="Times New Roman"/>
          <w:b/>
          <w:sz w:val="24"/>
          <w:szCs w:val="24"/>
        </w:rPr>
        <w:t xml:space="preserve"> ч.</w:t>
      </w:r>
      <w:r w:rsidR="00AA4A5D" w:rsidRPr="00374CE0">
        <w:rPr>
          <w:rFonts w:ascii="Times New Roman" w:hAnsi="Times New Roman"/>
          <w:b/>
          <w:sz w:val="24"/>
          <w:szCs w:val="24"/>
        </w:rPr>
        <w:t xml:space="preserve"> </w:t>
      </w:r>
      <w:r w:rsidRPr="00374CE0">
        <w:rPr>
          <w:rFonts w:ascii="Times New Roman" w:hAnsi="Times New Roman"/>
          <w:b/>
          <w:sz w:val="24"/>
          <w:szCs w:val="24"/>
        </w:rPr>
        <w:t>+ 2 ч.)</w:t>
      </w:r>
    </w:p>
    <w:p w:rsidR="00AD5B0D"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sz w:val="24"/>
          <w:szCs w:val="24"/>
        </w:rPr>
        <w:t>Группы односоставных предложений. Односоставные предложения с главным членом сказуемым (определенно-личные, неопределенно-личные, безличные) и подлежащим (назывные).</w:t>
      </w:r>
    </w:p>
    <w:p w:rsidR="00AD5B0D"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i/>
          <w:sz w:val="24"/>
          <w:szCs w:val="24"/>
        </w:rPr>
        <w:t>Определенно-личные предложения с обобщенным значением, их роль в произведениях фольклора.</w:t>
      </w:r>
      <w:r w:rsidRPr="00374CE0">
        <w:rPr>
          <w:rFonts w:ascii="Times New Roman" w:hAnsi="Times New Roman"/>
          <w:sz w:val="24"/>
          <w:szCs w:val="24"/>
        </w:rPr>
        <w:tab/>
      </w:r>
      <w:r w:rsidRPr="00374CE0">
        <w:rPr>
          <w:rFonts w:ascii="Times New Roman" w:hAnsi="Times New Roman"/>
          <w:sz w:val="24"/>
          <w:szCs w:val="24"/>
        </w:rPr>
        <w:tab/>
      </w:r>
    </w:p>
    <w:p w:rsidR="00AD5B0D"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sz w:val="24"/>
          <w:szCs w:val="24"/>
        </w:rPr>
        <w:t>Синонимия односоставных и двусоставных предложений, их текстообразующая роль.</w:t>
      </w:r>
    </w:p>
    <w:p w:rsidR="00AD5B0D"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i/>
          <w:sz w:val="24"/>
          <w:szCs w:val="24"/>
        </w:rPr>
        <w:t>Способы выражения неопределенности деятел</w:t>
      </w:r>
      <w:r w:rsidRPr="00374CE0">
        <w:rPr>
          <w:rFonts w:ascii="Times New Roman" w:hAnsi="Times New Roman"/>
          <w:sz w:val="24"/>
          <w:szCs w:val="24"/>
        </w:rPr>
        <w:t>я.</w:t>
      </w:r>
    </w:p>
    <w:p w:rsidR="00AD5B0D"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пользоваться двусоставными и односоставными  предложениями как синтаксическими синонимами.</w:t>
      </w:r>
    </w:p>
    <w:p w:rsidR="00AD5B0D"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пользоваться в описании назывными предложениями для обозначения времени и места.</w:t>
      </w:r>
    </w:p>
    <w:p w:rsidR="00AD5B0D"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i/>
          <w:sz w:val="24"/>
          <w:szCs w:val="24"/>
        </w:rPr>
        <w:t>Смысловое отличие  безличных предложений и соответствующих двусоставных предложений</w:t>
      </w:r>
      <w:r w:rsidRPr="00374CE0">
        <w:rPr>
          <w:rFonts w:ascii="Times New Roman" w:hAnsi="Times New Roman"/>
          <w:sz w:val="24"/>
          <w:szCs w:val="24"/>
        </w:rPr>
        <w:t>.</w:t>
      </w:r>
    </w:p>
    <w:p w:rsidR="00E15EA5" w:rsidRPr="00374CE0" w:rsidRDefault="00AD5B0D" w:rsidP="00374CE0">
      <w:pPr>
        <w:pStyle w:val="a8"/>
        <w:numPr>
          <w:ilvl w:val="0"/>
          <w:numId w:val="26"/>
        </w:numPr>
        <w:spacing w:after="0" w:line="360" w:lineRule="auto"/>
        <w:ind w:left="0"/>
        <w:jc w:val="both"/>
        <w:rPr>
          <w:rFonts w:ascii="Times New Roman" w:hAnsi="Times New Roman"/>
          <w:sz w:val="24"/>
          <w:szCs w:val="24"/>
        </w:rPr>
      </w:pPr>
      <w:r w:rsidRPr="00374CE0">
        <w:rPr>
          <w:rFonts w:ascii="Times New Roman" w:hAnsi="Times New Roman"/>
          <w:sz w:val="24"/>
          <w:szCs w:val="24"/>
        </w:rPr>
        <w:t>Рассказ на свободную тему.</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Однородные члены предложения</w:t>
      </w:r>
      <w:r w:rsidR="00374CE0">
        <w:rPr>
          <w:rFonts w:ascii="Times New Roman" w:hAnsi="Times New Roman"/>
          <w:b/>
          <w:sz w:val="24"/>
          <w:szCs w:val="24"/>
        </w:rPr>
        <w:t xml:space="preserve"> </w:t>
      </w:r>
      <w:r w:rsidRPr="00374CE0">
        <w:rPr>
          <w:rFonts w:ascii="Times New Roman" w:hAnsi="Times New Roman"/>
          <w:b/>
          <w:sz w:val="24"/>
          <w:szCs w:val="24"/>
        </w:rPr>
        <w:t>(12 ч.+2ч.)</w:t>
      </w:r>
    </w:p>
    <w:p w:rsidR="00AD5B0D" w:rsidRPr="00374CE0" w:rsidRDefault="00AD5B0D" w:rsidP="00374CE0">
      <w:pPr>
        <w:pStyle w:val="a8"/>
        <w:numPr>
          <w:ilvl w:val="0"/>
          <w:numId w:val="27"/>
        </w:numPr>
        <w:spacing w:after="0" w:line="360" w:lineRule="auto"/>
        <w:ind w:left="0"/>
        <w:jc w:val="both"/>
        <w:rPr>
          <w:rFonts w:ascii="Times New Roman" w:hAnsi="Times New Roman"/>
          <w:sz w:val="24"/>
          <w:szCs w:val="24"/>
        </w:rPr>
      </w:pPr>
      <w:r w:rsidRPr="00374CE0">
        <w:rPr>
          <w:rFonts w:ascii="Times New Roman" w:hAnsi="Times New Roman"/>
          <w:sz w:val="24"/>
          <w:szCs w:val="24"/>
        </w:rPr>
        <w:t>Повторение изученного об однородных членах предложения .Однородные члены предложения, связанные союзами(соединительными, разделительными, противительными) и интонацией. Однородные и неоднородные определения.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rsidR="00AD5B0D" w:rsidRPr="00374CE0" w:rsidRDefault="00AD5B0D" w:rsidP="00374CE0">
      <w:pPr>
        <w:pStyle w:val="a8"/>
        <w:numPr>
          <w:ilvl w:val="0"/>
          <w:numId w:val="27"/>
        </w:numPr>
        <w:spacing w:after="0" w:line="360" w:lineRule="auto"/>
        <w:ind w:left="0"/>
        <w:jc w:val="both"/>
        <w:rPr>
          <w:rFonts w:ascii="Times New Roman" w:hAnsi="Times New Roman"/>
          <w:sz w:val="24"/>
          <w:szCs w:val="24"/>
        </w:rPr>
      </w:pPr>
      <w:r w:rsidRPr="00374CE0">
        <w:rPr>
          <w:rFonts w:ascii="Times New Roman" w:hAnsi="Times New Roman"/>
          <w:sz w:val="24"/>
          <w:szCs w:val="24"/>
        </w:rPr>
        <w:t>Вариативность постановки знаков препинания.</w:t>
      </w:r>
    </w:p>
    <w:p w:rsidR="00AD5B0D" w:rsidRPr="00374CE0" w:rsidRDefault="00AD5B0D" w:rsidP="00374CE0">
      <w:pPr>
        <w:pStyle w:val="a8"/>
        <w:numPr>
          <w:ilvl w:val="0"/>
          <w:numId w:val="27"/>
        </w:numPr>
        <w:spacing w:after="0" w:line="360" w:lineRule="auto"/>
        <w:ind w:left="0"/>
        <w:jc w:val="both"/>
        <w:rPr>
          <w:rFonts w:ascii="Times New Roman" w:hAnsi="Times New Roman"/>
          <w:sz w:val="24"/>
          <w:szCs w:val="24"/>
        </w:rPr>
      </w:pPr>
      <w:r w:rsidRPr="00374CE0">
        <w:rPr>
          <w:rFonts w:ascii="Times New Roman" w:hAnsi="Times New Roman"/>
          <w:i/>
          <w:sz w:val="24"/>
          <w:szCs w:val="24"/>
        </w:rPr>
        <w:t>Связи неоднородных и однородных определений с определяемыми словами</w:t>
      </w:r>
      <w:r w:rsidRPr="00374CE0">
        <w:rPr>
          <w:rFonts w:ascii="Times New Roman" w:hAnsi="Times New Roman"/>
          <w:sz w:val="24"/>
          <w:szCs w:val="24"/>
        </w:rPr>
        <w:t>.</w:t>
      </w:r>
    </w:p>
    <w:p w:rsidR="00AD5B0D" w:rsidRPr="00374CE0" w:rsidRDefault="00AD5B0D" w:rsidP="00374CE0">
      <w:pPr>
        <w:pStyle w:val="a8"/>
        <w:numPr>
          <w:ilvl w:val="0"/>
          <w:numId w:val="27"/>
        </w:numPr>
        <w:spacing w:after="0" w:line="360" w:lineRule="auto"/>
        <w:ind w:left="0"/>
        <w:jc w:val="both"/>
        <w:rPr>
          <w:rFonts w:ascii="Times New Roman" w:hAnsi="Times New Roman"/>
          <w:sz w:val="24"/>
          <w:szCs w:val="24"/>
        </w:rPr>
      </w:pPr>
      <w:r w:rsidRPr="00374CE0">
        <w:rPr>
          <w:rFonts w:ascii="Times New Roman" w:hAnsi="Times New Roman"/>
          <w:i/>
          <w:sz w:val="24"/>
          <w:szCs w:val="24"/>
        </w:rPr>
        <w:t>Однородные члены, связанные только перечислительной интонацией, и пунктуация при них</w:t>
      </w:r>
      <w:r w:rsidRPr="00374CE0">
        <w:rPr>
          <w:rFonts w:ascii="Times New Roman" w:hAnsi="Times New Roman"/>
          <w:sz w:val="24"/>
          <w:szCs w:val="24"/>
        </w:rPr>
        <w:t>.</w:t>
      </w:r>
    </w:p>
    <w:p w:rsidR="00AD5B0D" w:rsidRPr="00374CE0" w:rsidRDefault="00AD5B0D" w:rsidP="00374CE0">
      <w:pPr>
        <w:pStyle w:val="a8"/>
        <w:numPr>
          <w:ilvl w:val="0"/>
          <w:numId w:val="27"/>
        </w:numPr>
        <w:spacing w:after="0" w:line="360" w:lineRule="auto"/>
        <w:ind w:left="0"/>
        <w:jc w:val="both"/>
        <w:rPr>
          <w:rFonts w:ascii="Times New Roman" w:hAnsi="Times New Roman"/>
          <w:i/>
          <w:sz w:val="24"/>
          <w:szCs w:val="24"/>
        </w:rPr>
      </w:pPr>
      <w:r w:rsidRPr="00374CE0">
        <w:rPr>
          <w:rFonts w:ascii="Times New Roman" w:hAnsi="Times New Roman"/>
          <w:i/>
          <w:sz w:val="24"/>
          <w:szCs w:val="24"/>
        </w:rPr>
        <w:t>Синтаксическая функция уточняемых и уточняющих членов предложения.</w:t>
      </w:r>
    </w:p>
    <w:p w:rsidR="00AD5B0D" w:rsidRPr="00374CE0" w:rsidRDefault="00AD5B0D" w:rsidP="00374CE0">
      <w:pPr>
        <w:pStyle w:val="a8"/>
        <w:numPr>
          <w:ilvl w:val="0"/>
          <w:numId w:val="27"/>
        </w:numPr>
        <w:spacing w:after="0" w:line="360" w:lineRule="auto"/>
        <w:ind w:left="0"/>
        <w:jc w:val="both"/>
        <w:rPr>
          <w:rFonts w:ascii="Times New Roman" w:hAnsi="Times New Roman"/>
          <w:sz w:val="24"/>
          <w:szCs w:val="24"/>
        </w:rPr>
      </w:pPr>
      <w:r w:rsidRPr="00374CE0">
        <w:rPr>
          <w:rFonts w:ascii="Times New Roman" w:hAnsi="Times New Roman"/>
          <w:sz w:val="24"/>
          <w:szCs w:val="24"/>
        </w:rPr>
        <w:lastRenderedPageBreak/>
        <w:t>Умение интонационно правильно произносить предложения с обобщающими словами при однородных членах.</w:t>
      </w:r>
    </w:p>
    <w:p w:rsidR="00E15EA5" w:rsidRPr="00374CE0" w:rsidRDefault="00AD5B0D" w:rsidP="00374CE0">
      <w:pPr>
        <w:pStyle w:val="a8"/>
        <w:numPr>
          <w:ilvl w:val="0"/>
          <w:numId w:val="27"/>
        </w:numPr>
        <w:spacing w:after="0" w:line="360" w:lineRule="auto"/>
        <w:ind w:left="0"/>
        <w:jc w:val="both"/>
        <w:rPr>
          <w:rFonts w:ascii="Times New Roman" w:hAnsi="Times New Roman"/>
          <w:sz w:val="24"/>
          <w:szCs w:val="24"/>
        </w:rPr>
      </w:pPr>
      <w:r w:rsidRPr="00374CE0">
        <w:rPr>
          <w:rFonts w:ascii="Times New Roman" w:hAnsi="Times New Roman"/>
          <w:sz w:val="24"/>
          <w:szCs w:val="24"/>
        </w:rPr>
        <w:t>Рассуждение на основе литературного произведения ( в т.ч. дискуссионного характера).</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Обособленные члены предложения</w:t>
      </w:r>
      <w:r w:rsidR="00374CE0">
        <w:rPr>
          <w:rFonts w:ascii="Times New Roman" w:hAnsi="Times New Roman"/>
          <w:b/>
          <w:sz w:val="24"/>
          <w:szCs w:val="24"/>
        </w:rPr>
        <w:t xml:space="preserve"> </w:t>
      </w:r>
      <w:r w:rsidRPr="00374CE0">
        <w:rPr>
          <w:rFonts w:ascii="Times New Roman" w:hAnsi="Times New Roman"/>
          <w:b/>
          <w:sz w:val="24"/>
          <w:szCs w:val="24"/>
        </w:rPr>
        <w:t>(18 ч.+2ч.)</w:t>
      </w:r>
    </w:p>
    <w:p w:rsidR="00AD5B0D" w:rsidRPr="00374CE0" w:rsidRDefault="00AD5B0D" w:rsidP="00374CE0">
      <w:pPr>
        <w:pStyle w:val="a8"/>
        <w:numPr>
          <w:ilvl w:val="0"/>
          <w:numId w:val="28"/>
        </w:numPr>
        <w:spacing w:after="0" w:line="360" w:lineRule="auto"/>
        <w:ind w:left="0"/>
        <w:jc w:val="both"/>
        <w:rPr>
          <w:rFonts w:ascii="Times New Roman" w:hAnsi="Times New Roman"/>
          <w:sz w:val="24"/>
          <w:szCs w:val="24"/>
        </w:rPr>
      </w:pPr>
      <w:r w:rsidRPr="00374CE0">
        <w:rPr>
          <w:rFonts w:ascii="Times New Roman" w:hAnsi="Times New Roman"/>
          <w:sz w:val="24"/>
          <w:szCs w:val="24"/>
        </w:rPr>
        <w:t xml:space="preserve">Понятие об обособлении. Обособленные определения и обособленные  приложения. </w:t>
      </w:r>
      <w:r w:rsidRPr="00374CE0">
        <w:rPr>
          <w:rFonts w:ascii="Times New Roman" w:hAnsi="Times New Roman"/>
          <w:i/>
          <w:sz w:val="24"/>
          <w:szCs w:val="24"/>
        </w:rPr>
        <w:t>Условия обособления определений, выраженных прилагательными</w:t>
      </w:r>
      <w:r w:rsidRPr="00374CE0">
        <w:rPr>
          <w:rFonts w:ascii="Times New Roman" w:hAnsi="Times New Roman"/>
          <w:sz w:val="24"/>
          <w:szCs w:val="24"/>
        </w:rPr>
        <w:t xml:space="preserve">. </w:t>
      </w:r>
      <w:r w:rsidRPr="00374CE0">
        <w:rPr>
          <w:rFonts w:ascii="Times New Roman" w:hAnsi="Times New Roman"/>
          <w:i/>
          <w:sz w:val="24"/>
          <w:szCs w:val="24"/>
        </w:rPr>
        <w:t xml:space="preserve">Отличие приложения от других видов определений.  </w:t>
      </w:r>
      <w:r w:rsidRPr="00374CE0">
        <w:rPr>
          <w:rFonts w:ascii="Times New Roman" w:hAnsi="Times New Roman"/>
          <w:sz w:val="24"/>
          <w:szCs w:val="24"/>
        </w:rPr>
        <w:t xml:space="preserve">Обособленные обстоятельства. </w:t>
      </w:r>
      <w:r w:rsidRPr="00374CE0">
        <w:rPr>
          <w:rFonts w:ascii="Times New Roman" w:hAnsi="Times New Roman"/>
          <w:i/>
          <w:sz w:val="24"/>
          <w:szCs w:val="24"/>
        </w:rPr>
        <w:t>Обстоятельства, выраженные деепричастным оборотом и одиночным деепричастием</w:t>
      </w:r>
      <w:r w:rsidRPr="00374CE0">
        <w:rPr>
          <w:rFonts w:ascii="Times New Roman" w:hAnsi="Times New Roman"/>
          <w:sz w:val="24"/>
          <w:szCs w:val="24"/>
        </w:rPr>
        <w:t xml:space="preserve">.  </w:t>
      </w:r>
      <w:r w:rsidRPr="00374CE0">
        <w:rPr>
          <w:rFonts w:ascii="Times New Roman" w:hAnsi="Times New Roman"/>
          <w:i/>
          <w:sz w:val="24"/>
          <w:szCs w:val="24"/>
        </w:rPr>
        <w:t>Роль предлогов в обособлении обстоятельств</w:t>
      </w:r>
      <w:r w:rsidRPr="00374CE0">
        <w:rPr>
          <w:rFonts w:ascii="Times New Roman" w:hAnsi="Times New Roman"/>
          <w:sz w:val="24"/>
          <w:szCs w:val="24"/>
        </w:rPr>
        <w:t xml:space="preserve">. </w:t>
      </w:r>
      <w:r w:rsidRPr="00374CE0">
        <w:rPr>
          <w:rFonts w:ascii="Times New Roman" w:hAnsi="Times New Roman"/>
          <w:i/>
          <w:sz w:val="24"/>
          <w:szCs w:val="24"/>
        </w:rPr>
        <w:t xml:space="preserve">Сравнительный оборот. Запятая  перед союзом как. </w:t>
      </w:r>
      <w:r w:rsidRPr="00374CE0">
        <w:rPr>
          <w:rFonts w:ascii="Times New Roman" w:hAnsi="Times New Roman"/>
          <w:sz w:val="24"/>
          <w:szCs w:val="24"/>
        </w:rPr>
        <w:t>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AD5B0D" w:rsidRPr="00374CE0" w:rsidRDefault="00AD5B0D" w:rsidP="00374CE0">
      <w:pPr>
        <w:pStyle w:val="a8"/>
        <w:numPr>
          <w:ilvl w:val="0"/>
          <w:numId w:val="28"/>
        </w:numPr>
        <w:spacing w:after="0" w:line="360" w:lineRule="auto"/>
        <w:ind w:left="0"/>
        <w:jc w:val="both"/>
        <w:rPr>
          <w:rFonts w:ascii="Times New Roman" w:hAnsi="Times New Roman"/>
          <w:sz w:val="24"/>
          <w:szCs w:val="24"/>
        </w:rPr>
      </w:pPr>
      <w:r w:rsidRPr="00374CE0">
        <w:rPr>
          <w:rFonts w:ascii="Times New Roman" w:hAnsi="Times New Roman"/>
          <w:sz w:val="24"/>
          <w:szCs w:val="24"/>
        </w:rPr>
        <w:t>Синтаксические синонимы обособленных членов предложения, их текстообразующая роль.</w:t>
      </w:r>
    </w:p>
    <w:p w:rsidR="00AD5B0D" w:rsidRPr="00374CE0" w:rsidRDefault="00AD5B0D" w:rsidP="00374CE0">
      <w:pPr>
        <w:pStyle w:val="a8"/>
        <w:numPr>
          <w:ilvl w:val="0"/>
          <w:numId w:val="28"/>
        </w:numPr>
        <w:spacing w:after="0" w:line="360" w:lineRule="auto"/>
        <w:ind w:left="0"/>
        <w:jc w:val="both"/>
        <w:rPr>
          <w:rFonts w:ascii="Times New Roman" w:hAnsi="Times New Roman"/>
          <w:i/>
          <w:sz w:val="24"/>
          <w:szCs w:val="24"/>
        </w:rPr>
      </w:pPr>
      <w:r w:rsidRPr="00374CE0">
        <w:rPr>
          <w:rFonts w:ascii="Times New Roman" w:hAnsi="Times New Roman"/>
          <w:sz w:val="24"/>
          <w:szCs w:val="24"/>
        </w:rPr>
        <w:t xml:space="preserve">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 </w:t>
      </w:r>
      <w:r w:rsidRPr="00374CE0">
        <w:rPr>
          <w:rFonts w:ascii="Times New Roman" w:hAnsi="Times New Roman"/>
          <w:i/>
          <w:sz w:val="24"/>
          <w:szCs w:val="24"/>
        </w:rPr>
        <w:t>Употребление обособлений в различных стилях текста.</w:t>
      </w:r>
    </w:p>
    <w:p w:rsidR="00E15EA5" w:rsidRPr="00374CE0" w:rsidRDefault="00AD5B0D" w:rsidP="00374CE0">
      <w:pPr>
        <w:pStyle w:val="a8"/>
        <w:numPr>
          <w:ilvl w:val="0"/>
          <w:numId w:val="28"/>
        </w:numPr>
        <w:spacing w:after="0" w:line="360" w:lineRule="auto"/>
        <w:ind w:left="0"/>
        <w:jc w:val="both"/>
        <w:rPr>
          <w:rFonts w:ascii="Times New Roman" w:hAnsi="Times New Roman"/>
          <w:sz w:val="24"/>
          <w:szCs w:val="24"/>
        </w:rPr>
      </w:pPr>
      <w:r w:rsidRPr="00374CE0">
        <w:rPr>
          <w:rFonts w:ascii="Times New Roman" w:hAnsi="Times New Roman"/>
          <w:sz w:val="24"/>
          <w:szCs w:val="24"/>
        </w:rPr>
        <w:t>Характеристика человека как вид текста; строение данного текста, его языковые особенности.</w:t>
      </w:r>
    </w:p>
    <w:p w:rsidR="00AD5B0D" w:rsidRPr="00374CE0" w:rsidRDefault="00AD5B0D" w:rsidP="00374CE0">
      <w:pPr>
        <w:spacing w:after="0" w:line="360" w:lineRule="auto"/>
        <w:ind w:firstLine="708"/>
        <w:jc w:val="center"/>
        <w:rPr>
          <w:rFonts w:ascii="Times New Roman" w:hAnsi="Times New Roman"/>
          <w:b/>
          <w:sz w:val="24"/>
          <w:szCs w:val="24"/>
        </w:rPr>
      </w:pPr>
      <w:r w:rsidRPr="00374CE0">
        <w:rPr>
          <w:rFonts w:ascii="Times New Roman" w:hAnsi="Times New Roman"/>
          <w:b/>
          <w:sz w:val="24"/>
          <w:szCs w:val="24"/>
        </w:rPr>
        <w:t>Слова, грамматически не связанные  с членами предложения</w:t>
      </w:r>
    </w:p>
    <w:p w:rsidR="00AD5B0D" w:rsidRPr="00374CE0" w:rsidRDefault="00AD5B0D" w:rsidP="00374CE0">
      <w:pPr>
        <w:spacing w:after="0" w:line="360" w:lineRule="auto"/>
        <w:jc w:val="center"/>
        <w:outlineLvl w:val="0"/>
        <w:rPr>
          <w:rFonts w:ascii="Times New Roman" w:hAnsi="Times New Roman"/>
          <w:b/>
          <w:i/>
          <w:sz w:val="24"/>
          <w:szCs w:val="24"/>
        </w:rPr>
      </w:pPr>
      <w:r w:rsidRPr="00374CE0">
        <w:rPr>
          <w:rFonts w:ascii="Times New Roman" w:hAnsi="Times New Roman"/>
          <w:b/>
          <w:sz w:val="24"/>
          <w:szCs w:val="24"/>
        </w:rPr>
        <w:t>Обращения, вводные слова и междометия</w:t>
      </w:r>
      <w:r w:rsidR="00374CE0">
        <w:rPr>
          <w:rFonts w:ascii="Times New Roman" w:hAnsi="Times New Roman"/>
          <w:b/>
          <w:i/>
          <w:sz w:val="24"/>
          <w:szCs w:val="24"/>
        </w:rPr>
        <w:t xml:space="preserve"> </w:t>
      </w:r>
      <w:r w:rsidRPr="00374CE0">
        <w:rPr>
          <w:rFonts w:ascii="Times New Roman" w:hAnsi="Times New Roman"/>
          <w:sz w:val="24"/>
          <w:szCs w:val="24"/>
        </w:rPr>
        <w:t>(</w:t>
      </w:r>
      <w:r w:rsidR="00AA4A5D" w:rsidRPr="00374CE0">
        <w:rPr>
          <w:rFonts w:ascii="Times New Roman" w:hAnsi="Times New Roman"/>
          <w:b/>
          <w:sz w:val="24"/>
          <w:szCs w:val="24"/>
        </w:rPr>
        <w:t>9+2ч.)</w:t>
      </w:r>
    </w:p>
    <w:p w:rsidR="00AD5B0D" w:rsidRPr="00374CE0" w:rsidRDefault="00AD5B0D" w:rsidP="00374CE0">
      <w:pPr>
        <w:pStyle w:val="a8"/>
        <w:numPr>
          <w:ilvl w:val="0"/>
          <w:numId w:val="29"/>
        </w:numPr>
        <w:spacing w:after="0" w:line="360" w:lineRule="auto"/>
        <w:ind w:left="0"/>
        <w:jc w:val="both"/>
        <w:rPr>
          <w:rFonts w:ascii="Times New Roman" w:hAnsi="Times New Roman"/>
          <w:sz w:val="24"/>
          <w:szCs w:val="24"/>
        </w:rPr>
      </w:pPr>
      <w:r w:rsidRPr="00374CE0">
        <w:rPr>
          <w:rFonts w:ascii="Times New Roman" w:hAnsi="Times New Roman"/>
          <w:sz w:val="24"/>
          <w:szCs w:val="24"/>
        </w:rPr>
        <w:t xml:space="preserve">Повторение изученного об обращении. </w:t>
      </w:r>
      <w:r w:rsidRPr="00374CE0">
        <w:rPr>
          <w:rFonts w:ascii="Times New Roman" w:hAnsi="Times New Roman"/>
          <w:i/>
          <w:sz w:val="24"/>
          <w:szCs w:val="24"/>
        </w:rPr>
        <w:t>Назначение обращений.</w:t>
      </w:r>
    </w:p>
    <w:p w:rsidR="00AD5B0D" w:rsidRPr="00374CE0" w:rsidRDefault="00AD5B0D" w:rsidP="00374CE0">
      <w:pPr>
        <w:pStyle w:val="a8"/>
        <w:numPr>
          <w:ilvl w:val="0"/>
          <w:numId w:val="29"/>
        </w:numPr>
        <w:spacing w:after="0" w:line="360" w:lineRule="auto"/>
        <w:ind w:left="0"/>
        <w:jc w:val="both"/>
        <w:rPr>
          <w:rFonts w:ascii="Times New Roman" w:hAnsi="Times New Roman"/>
          <w:sz w:val="24"/>
          <w:szCs w:val="24"/>
        </w:rPr>
      </w:pPr>
      <w:r w:rsidRPr="00374CE0">
        <w:rPr>
          <w:rFonts w:ascii="Times New Roman" w:hAnsi="Times New Roman"/>
          <w:sz w:val="24"/>
          <w:szCs w:val="24"/>
        </w:rPr>
        <w:t xml:space="preserve">Распространенное обращение. Выделительные знаки препинания при  обращениях. </w:t>
      </w:r>
      <w:r w:rsidRPr="00374CE0">
        <w:rPr>
          <w:rFonts w:ascii="Times New Roman" w:hAnsi="Times New Roman"/>
          <w:i/>
          <w:sz w:val="24"/>
          <w:szCs w:val="24"/>
        </w:rPr>
        <w:t>Употребление обращений</w:t>
      </w:r>
      <w:r w:rsidRPr="00374CE0">
        <w:rPr>
          <w:rFonts w:ascii="Times New Roman" w:hAnsi="Times New Roman"/>
          <w:sz w:val="24"/>
          <w:szCs w:val="24"/>
        </w:rPr>
        <w:t xml:space="preserve">.  Вводные слова. Вводные предложения. Вставные конструкции. </w:t>
      </w:r>
      <w:r w:rsidRPr="00374CE0">
        <w:rPr>
          <w:rFonts w:ascii="Times New Roman" w:hAnsi="Times New Roman"/>
          <w:i/>
          <w:sz w:val="24"/>
          <w:szCs w:val="24"/>
        </w:rPr>
        <w:t>Вставные слова, словосочетания и предложения</w:t>
      </w:r>
      <w:r w:rsidRPr="00374CE0">
        <w:rPr>
          <w:rFonts w:ascii="Times New Roman" w:hAnsi="Times New Roman"/>
          <w:sz w:val="24"/>
          <w:szCs w:val="24"/>
        </w:rPr>
        <w:t>. Междометия в предложениях. Выделительные знаки препинания при вводных словах и предложениях, при междометиях. Одиночные и парные знаки препинания.</w:t>
      </w:r>
    </w:p>
    <w:p w:rsidR="00AD5B0D" w:rsidRPr="00374CE0" w:rsidRDefault="00AD5B0D" w:rsidP="00374CE0">
      <w:pPr>
        <w:pStyle w:val="a8"/>
        <w:numPr>
          <w:ilvl w:val="0"/>
          <w:numId w:val="29"/>
        </w:numPr>
        <w:spacing w:after="0" w:line="360" w:lineRule="auto"/>
        <w:ind w:left="0"/>
        <w:jc w:val="both"/>
        <w:rPr>
          <w:rFonts w:ascii="Times New Roman" w:hAnsi="Times New Roman"/>
          <w:sz w:val="24"/>
          <w:szCs w:val="24"/>
        </w:rPr>
      </w:pPr>
      <w:r w:rsidRPr="00374CE0">
        <w:rPr>
          <w:rFonts w:ascii="Times New Roman" w:hAnsi="Times New Roman"/>
          <w:sz w:val="24"/>
          <w:szCs w:val="24"/>
        </w:rPr>
        <w:t>Текстообразующая  роль обращений, вводных слов и междометий.</w:t>
      </w:r>
    </w:p>
    <w:p w:rsidR="00AD5B0D" w:rsidRPr="00374CE0" w:rsidRDefault="00AD5B0D" w:rsidP="00374CE0">
      <w:pPr>
        <w:pStyle w:val="a8"/>
        <w:numPr>
          <w:ilvl w:val="0"/>
          <w:numId w:val="29"/>
        </w:numPr>
        <w:spacing w:after="0" w:line="360" w:lineRule="auto"/>
        <w:ind w:left="0"/>
        <w:jc w:val="both"/>
        <w:outlineLvl w:val="0"/>
        <w:rPr>
          <w:rFonts w:ascii="Times New Roman" w:hAnsi="Times New Roman"/>
          <w:i/>
          <w:sz w:val="24"/>
          <w:szCs w:val="24"/>
        </w:rPr>
      </w:pPr>
      <w:r w:rsidRPr="00374CE0">
        <w:rPr>
          <w:rFonts w:ascii="Times New Roman" w:hAnsi="Times New Roman"/>
          <w:i/>
          <w:sz w:val="24"/>
          <w:szCs w:val="24"/>
        </w:rPr>
        <w:t>Предложения с вводными конструкциями. Пунктуация при вводных конструкциях.</w:t>
      </w:r>
    </w:p>
    <w:p w:rsidR="00AD5B0D" w:rsidRPr="00374CE0" w:rsidRDefault="00AD5B0D" w:rsidP="00374CE0">
      <w:pPr>
        <w:pStyle w:val="a8"/>
        <w:numPr>
          <w:ilvl w:val="0"/>
          <w:numId w:val="29"/>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интонационно правильно произносить предложения с обращениями, вводными словами и вводными предложениями, междометиями. Умение пользоваться в речи синонимическими вводными словами; употреблять вводные слова как средство связи предложений и частей текста.</w:t>
      </w:r>
    </w:p>
    <w:p w:rsidR="00E15EA5" w:rsidRPr="00374CE0" w:rsidRDefault="00AD5B0D" w:rsidP="00374CE0">
      <w:pPr>
        <w:pStyle w:val="a8"/>
        <w:numPr>
          <w:ilvl w:val="0"/>
          <w:numId w:val="29"/>
        </w:numPr>
        <w:spacing w:after="0" w:line="360" w:lineRule="auto"/>
        <w:ind w:left="0"/>
        <w:jc w:val="both"/>
        <w:rPr>
          <w:rFonts w:ascii="Times New Roman" w:hAnsi="Times New Roman"/>
          <w:sz w:val="24"/>
          <w:szCs w:val="24"/>
        </w:rPr>
      </w:pPr>
      <w:r w:rsidRPr="00374CE0">
        <w:rPr>
          <w:rFonts w:ascii="Times New Roman" w:hAnsi="Times New Roman"/>
          <w:sz w:val="24"/>
          <w:szCs w:val="24"/>
        </w:rPr>
        <w:t>Публичное выступление на общественно значимую тему.</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Прямая и косвенная речь</w:t>
      </w:r>
      <w:r w:rsidR="00374CE0">
        <w:rPr>
          <w:rFonts w:ascii="Times New Roman" w:hAnsi="Times New Roman"/>
          <w:b/>
          <w:sz w:val="24"/>
          <w:szCs w:val="24"/>
        </w:rPr>
        <w:t xml:space="preserve"> </w:t>
      </w:r>
      <w:r w:rsidRPr="00374CE0">
        <w:rPr>
          <w:rFonts w:ascii="Times New Roman" w:hAnsi="Times New Roman"/>
          <w:b/>
          <w:sz w:val="24"/>
          <w:szCs w:val="24"/>
        </w:rPr>
        <w:t>(6 ч.+1ч.)</w:t>
      </w:r>
    </w:p>
    <w:p w:rsidR="00AD5B0D" w:rsidRPr="00374CE0" w:rsidRDefault="00AD5B0D" w:rsidP="00374CE0">
      <w:pPr>
        <w:pStyle w:val="a8"/>
        <w:numPr>
          <w:ilvl w:val="0"/>
          <w:numId w:val="30"/>
        </w:numPr>
        <w:spacing w:after="0" w:line="360" w:lineRule="auto"/>
        <w:ind w:left="0"/>
        <w:jc w:val="both"/>
        <w:rPr>
          <w:rFonts w:ascii="Times New Roman" w:hAnsi="Times New Roman"/>
          <w:sz w:val="24"/>
          <w:szCs w:val="24"/>
        </w:rPr>
      </w:pPr>
      <w:r w:rsidRPr="00374CE0">
        <w:rPr>
          <w:rFonts w:ascii="Times New Roman" w:hAnsi="Times New Roman"/>
          <w:sz w:val="24"/>
          <w:szCs w:val="24"/>
        </w:rPr>
        <w:lastRenderedPageBreak/>
        <w:t xml:space="preserve">Повторение изученного о прямой речи и диалоге. Способы передачи чужой речи.   </w:t>
      </w:r>
      <w:r w:rsidRPr="00374CE0">
        <w:rPr>
          <w:rFonts w:ascii="Times New Roman" w:hAnsi="Times New Roman"/>
          <w:i/>
          <w:sz w:val="24"/>
          <w:szCs w:val="24"/>
        </w:rPr>
        <w:t>Комментирующая часть в предложениях с чужой речью</w:t>
      </w:r>
      <w:r w:rsidRPr="00374CE0">
        <w:rPr>
          <w:rFonts w:ascii="Times New Roman" w:hAnsi="Times New Roman"/>
          <w:sz w:val="24"/>
          <w:szCs w:val="24"/>
        </w:rPr>
        <w:t>. 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w:t>
      </w:r>
    </w:p>
    <w:p w:rsidR="00AD5B0D" w:rsidRPr="00374CE0" w:rsidRDefault="00AD5B0D" w:rsidP="00374CE0">
      <w:pPr>
        <w:pStyle w:val="a8"/>
        <w:numPr>
          <w:ilvl w:val="0"/>
          <w:numId w:val="30"/>
        </w:numPr>
        <w:spacing w:after="0" w:line="360" w:lineRule="auto"/>
        <w:ind w:left="0"/>
        <w:jc w:val="both"/>
        <w:rPr>
          <w:rFonts w:ascii="Times New Roman" w:hAnsi="Times New Roman"/>
          <w:sz w:val="24"/>
          <w:szCs w:val="24"/>
        </w:rPr>
      </w:pPr>
      <w:r w:rsidRPr="00374CE0">
        <w:rPr>
          <w:rFonts w:ascii="Times New Roman" w:hAnsi="Times New Roman"/>
          <w:sz w:val="24"/>
          <w:szCs w:val="24"/>
        </w:rPr>
        <w:t>Синтаксические синонимы предложений с прямой речью, их текстообразующая роль.</w:t>
      </w:r>
    </w:p>
    <w:p w:rsidR="00AD5B0D" w:rsidRPr="00374CE0" w:rsidRDefault="00AD5B0D" w:rsidP="00374CE0">
      <w:pPr>
        <w:pStyle w:val="a8"/>
        <w:numPr>
          <w:ilvl w:val="0"/>
          <w:numId w:val="30"/>
        </w:numPr>
        <w:spacing w:after="0" w:line="360" w:lineRule="auto"/>
        <w:ind w:left="0"/>
        <w:jc w:val="both"/>
        <w:rPr>
          <w:rFonts w:ascii="Times New Roman" w:hAnsi="Times New Roman"/>
          <w:sz w:val="24"/>
          <w:szCs w:val="24"/>
        </w:rPr>
      </w:pPr>
      <w:r w:rsidRPr="00374CE0">
        <w:rPr>
          <w:rFonts w:ascii="Times New Roman" w:hAnsi="Times New Roman"/>
          <w:sz w:val="24"/>
          <w:szCs w:val="24"/>
        </w:rPr>
        <w:t>Умение выделять в произношении слова автора. Умение заменять прямую речь косвенной.</w:t>
      </w:r>
    </w:p>
    <w:p w:rsidR="00AD5B0D" w:rsidRPr="00374CE0" w:rsidRDefault="00AD5B0D" w:rsidP="00374CE0">
      <w:pPr>
        <w:pStyle w:val="a8"/>
        <w:numPr>
          <w:ilvl w:val="0"/>
          <w:numId w:val="30"/>
        </w:numPr>
        <w:spacing w:after="0" w:line="360" w:lineRule="auto"/>
        <w:ind w:left="0"/>
        <w:jc w:val="both"/>
        <w:outlineLvl w:val="0"/>
        <w:rPr>
          <w:rFonts w:ascii="Times New Roman" w:hAnsi="Times New Roman"/>
          <w:sz w:val="24"/>
          <w:szCs w:val="24"/>
        </w:rPr>
      </w:pPr>
      <w:r w:rsidRPr="00374CE0">
        <w:rPr>
          <w:rFonts w:ascii="Times New Roman" w:hAnsi="Times New Roman"/>
          <w:i/>
          <w:sz w:val="24"/>
          <w:szCs w:val="24"/>
        </w:rPr>
        <w:t>Употребление чужой речи для речевой характеристики литературного героя</w:t>
      </w:r>
      <w:r w:rsidRPr="00374CE0">
        <w:rPr>
          <w:rFonts w:ascii="Times New Roman" w:hAnsi="Times New Roman"/>
          <w:sz w:val="24"/>
          <w:szCs w:val="24"/>
        </w:rPr>
        <w:t>.</w:t>
      </w:r>
    </w:p>
    <w:p w:rsidR="00E15EA5" w:rsidRPr="00374CE0" w:rsidRDefault="00AD5B0D" w:rsidP="00374CE0">
      <w:pPr>
        <w:pStyle w:val="a8"/>
        <w:numPr>
          <w:ilvl w:val="0"/>
          <w:numId w:val="30"/>
        </w:numPr>
        <w:spacing w:after="0" w:line="360" w:lineRule="auto"/>
        <w:ind w:left="0"/>
        <w:jc w:val="both"/>
        <w:rPr>
          <w:rFonts w:ascii="Times New Roman" w:hAnsi="Times New Roman"/>
          <w:sz w:val="24"/>
          <w:szCs w:val="24"/>
        </w:rPr>
      </w:pPr>
      <w:r w:rsidRPr="00374CE0">
        <w:rPr>
          <w:rFonts w:ascii="Times New Roman" w:hAnsi="Times New Roman"/>
          <w:sz w:val="24"/>
          <w:szCs w:val="24"/>
        </w:rPr>
        <w:t>Сравнительная характеристика двух знакомых лиц; особенности строения данного текста.</w:t>
      </w:r>
    </w:p>
    <w:p w:rsidR="00AD5B0D" w:rsidRPr="00374CE0" w:rsidRDefault="00AD5B0D" w:rsidP="00374CE0">
      <w:pPr>
        <w:spacing w:after="0" w:line="360" w:lineRule="auto"/>
        <w:jc w:val="center"/>
        <w:outlineLvl w:val="0"/>
        <w:rPr>
          <w:rFonts w:ascii="Times New Roman" w:hAnsi="Times New Roman"/>
          <w:b/>
          <w:sz w:val="24"/>
          <w:szCs w:val="24"/>
        </w:rPr>
      </w:pPr>
      <w:r w:rsidRPr="00374CE0">
        <w:rPr>
          <w:rFonts w:ascii="Times New Roman" w:hAnsi="Times New Roman"/>
          <w:b/>
          <w:sz w:val="24"/>
          <w:szCs w:val="24"/>
        </w:rPr>
        <w:t>Повторение и систематизация пройденного в 8 классе</w:t>
      </w:r>
      <w:r w:rsidR="00374CE0">
        <w:rPr>
          <w:rFonts w:ascii="Times New Roman" w:hAnsi="Times New Roman"/>
          <w:b/>
          <w:sz w:val="24"/>
          <w:szCs w:val="24"/>
        </w:rPr>
        <w:t xml:space="preserve"> </w:t>
      </w:r>
      <w:r w:rsidRPr="00374CE0">
        <w:rPr>
          <w:rFonts w:ascii="Times New Roman" w:hAnsi="Times New Roman"/>
          <w:b/>
          <w:sz w:val="24"/>
          <w:szCs w:val="24"/>
        </w:rPr>
        <w:t>(5 ч.+1ч.)</w:t>
      </w:r>
    </w:p>
    <w:p w:rsidR="00AD5B0D" w:rsidRPr="00374CE0" w:rsidRDefault="00AD5B0D" w:rsidP="00374CE0">
      <w:pPr>
        <w:pStyle w:val="a8"/>
        <w:numPr>
          <w:ilvl w:val="0"/>
          <w:numId w:val="31"/>
        </w:numPr>
        <w:spacing w:after="0" w:line="360" w:lineRule="auto"/>
        <w:ind w:left="0"/>
        <w:jc w:val="both"/>
        <w:rPr>
          <w:rFonts w:ascii="Times New Roman" w:hAnsi="Times New Roman"/>
          <w:sz w:val="24"/>
          <w:szCs w:val="24"/>
        </w:rPr>
      </w:pPr>
      <w:r w:rsidRPr="00374CE0">
        <w:rPr>
          <w:rFonts w:ascii="Times New Roman" w:hAnsi="Times New Roman"/>
          <w:sz w:val="24"/>
          <w:szCs w:val="24"/>
        </w:rPr>
        <w:t xml:space="preserve">Синтаксис и морфология. </w:t>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p>
    <w:p w:rsidR="00AD5B0D" w:rsidRPr="00374CE0" w:rsidRDefault="00AD5B0D" w:rsidP="00374CE0">
      <w:pPr>
        <w:pStyle w:val="a8"/>
        <w:numPr>
          <w:ilvl w:val="0"/>
          <w:numId w:val="31"/>
        </w:numPr>
        <w:spacing w:after="0" w:line="360" w:lineRule="auto"/>
        <w:ind w:left="0"/>
        <w:jc w:val="both"/>
        <w:rPr>
          <w:rFonts w:ascii="Times New Roman" w:hAnsi="Times New Roman"/>
          <w:sz w:val="24"/>
          <w:szCs w:val="24"/>
        </w:rPr>
      </w:pPr>
      <w:r w:rsidRPr="00374CE0">
        <w:rPr>
          <w:rFonts w:ascii="Times New Roman" w:hAnsi="Times New Roman"/>
          <w:sz w:val="24"/>
          <w:szCs w:val="24"/>
        </w:rPr>
        <w:t>Синтаксис и пунктуация.</w:t>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r w:rsidRPr="00374CE0">
        <w:rPr>
          <w:rFonts w:ascii="Times New Roman" w:hAnsi="Times New Roman"/>
          <w:sz w:val="24"/>
          <w:szCs w:val="24"/>
        </w:rPr>
        <w:tab/>
      </w:r>
    </w:p>
    <w:p w:rsidR="00AD5B0D" w:rsidRPr="00374CE0" w:rsidRDefault="00AD5B0D" w:rsidP="00374CE0">
      <w:pPr>
        <w:pStyle w:val="a8"/>
        <w:numPr>
          <w:ilvl w:val="0"/>
          <w:numId w:val="31"/>
        </w:numPr>
        <w:spacing w:after="0" w:line="360" w:lineRule="auto"/>
        <w:ind w:left="0"/>
        <w:jc w:val="both"/>
        <w:rPr>
          <w:rFonts w:ascii="Times New Roman" w:hAnsi="Times New Roman"/>
          <w:i/>
          <w:sz w:val="24"/>
          <w:szCs w:val="24"/>
        </w:rPr>
      </w:pPr>
      <w:r w:rsidRPr="00374CE0">
        <w:rPr>
          <w:rFonts w:ascii="Times New Roman" w:hAnsi="Times New Roman"/>
          <w:sz w:val="24"/>
          <w:szCs w:val="24"/>
        </w:rPr>
        <w:t>Синтаксис и культура речи.</w:t>
      </w:r>
      <w:r w:rsidRPr="00374CE0">
        <w:rPr>
          <w:rFonts w:ascii="Times New Roman" w:hAnsi="Times New Roman"/>
          <w:sz w:val="24"/>
          <w:szCs w:val="24"/>
        </w:rPr>
        <w:tab/>
      </w:r>
      <w:r w:rsidRPr="00374CE0">
        <w:rPr>
          <w:rFonts w:ascii="Times New Roman" w:hAnsi="Times New Roman"/>
          <w:i/>
          <w:sz w:val="24"/>
          <w:szCs w:val="24"/>
        </w:rPr>
        <w:tab/>
      </w:r>
      <w:r w:rsidRPr="00374CE0">
        <w:rPr>
          <w:rFonts w:ascii="Times New Roman" w:hAnsi="Times New Roman"/>
          <w:i/>
          <w:sz w:val="24"/>
          <w:szCs w:val="24"/>
        </w:rPr>
        <w:tab/>
      </w:r>
      <w:r w:rsidRPr="00374CE0">
        <w:rPr>
          <w:rFonts w:ascii="Times New Roman" w:hAnsi="Times New Roman"/>
          <w:i/>
          <w:sz w:val="24"/>
          <w:szCs w:val="24"/>
        </w:rPr>
        <w:tab/>
      </w:r>
      <w:r w:rsidRPr="00374CE0">
        <w:rPr>
          <w:rFonts w:ascii="Times New Roman" w:hAnsi="Times New Roman"/>
          <w:i/>
          <w:sz w:val="24"/>
          <w:szCs w:val="24"/>
        </w:rPr>
        <w:tab/>
      </w:r>
      <w:r w:rsidRPr="00374CE0">
        <w:rPr>
          <w:rFonts w:ascii="Times New Roman" w:hAnsi="Times New Roman"/>
          <w:i/>
          <w:sz w:val="24"/>
          <w:szCs w:val="24"/>
        </w:rPr>
        <w:tab/>
      </w:r>
      <w:r w:rsidRPr="00374CE0">
        <w:rPr>
          <w:rFonts w:ascii="Times New Roman" w:hAnsi="Times New Roman"/>
          <w:i/>
          <w:sz w:val="24"/>
          <w:szCs w:val="24"/>
        </w:rPr>
        <w:tab/>
      </w:r>
      <w:r w:rsidRPr="00374CE0">
        <w:rPr>
          <w:rFonts w:ascii="Times New Roman" w:hAnsi="Times New Roman"/>
          <w:i/>
          <w:sz w:val="24"/>
          <w:szCs w:val="24"/>
        </w:rPr>
        <w:tab/>
      </w:r>
      <w:r w:rsidRPr="00374CE0">
        <w:rPr>
          <w:rFonts w:ascii="Times New Roman" w:hAnsi="Times New Roman"/>
          <w:i/>
          <w:sz w:val="24"/>
          <w:szCs w:val="24"/>
        </w:rPr>
        <w:tab/>
      </w:r>
    </w:p>
    <w:p w:rsidR="00AD5B0D" w:rsidRPr="00374CE0" w:rsidRDefault="00AD5B0D" w:rsidP="00374CE0">
      <w:pPr>
        <w:pStyle w:val="a8"/>
        <w:numPr>
          <w:ilvl w:val="0"/>
          <w:numId w:val="31"/>
        </w:numPr>
        <w:spacing w:after="0" w:line="360" w:lineRule="auto"/>
        <w:ind w:left="0"/>
        <w:jc w:val="both"/>
        <w:rPr>
          <w:rFonts w:ascii="Times New Roman" w:hAnsi="Times New Roman"/>
          <w:b/>
          <w:sz w:val="24"/>
          <w:szCs w:val="24"/>
        </w:rPr>
      </w:pPr>
      <w:r w:rsidRPr="00374CE0">
        <w:rPr>
          <w:rFonts w:ascii="Times New Roman" w:hAnsi="Times New Roman"/>
          <w:i/>
          <w:sz w:val="24"/>
          <w:szCs w:val="24"/>
        </w:rPr>
        <w:t>Синтаксис и орфография</w:t>
      </w:r>
      <w:r w:rsidRPr="00374CE0">
        <w:rPr>
          <w:rFonts w:ascii="Times New Roman" w:hAnsi="Times New Roman"/>
          <w:b/>
          <w:sz w:val="24"/>
          <w:szCs w:val="24"/>
        </w:rPr>
        <w:t>.</w:t>
      </w:r>
      <w:r w:rsidRPr="00374CE0">
        <w:rPr>
          <w:rFonts w:ascii="Times New Roman" w:hAnsi="Times New Roman"/>
          <w:b/>
          <w:sz w:val="24"/>
          <w:szCs w:val="24"/>
        </w:rPr>
        <w:tab/>
        <w:t xml:space="preserve">   </w:t>
      </w:r>
      <w:r w:rsidRPr="00374CE0">
        <w:rPr>
          <w:rFonts w:ascii="Times New Roman" w:hAnsi="Times New Roman"/>
          <w:b/>
          <w:sz w:val="24"/>
          <w:szCs w:val="24"/>
        </w:rPr>
        <w:tab/>
      </w:r>
      <w:r w:rsidRPr="00374CE0">
        <w:rPr>
          <w:rFonts w:ascii="Times New Roman" w:hAnsi="Times New Roman"/>
          <w:b/>
          <w:sz w:val="24"/>
          <w:szCs w:val="24"/>
        </w:rPr>
        <w:tab/>
      </w:r>
      <w:r w:rsidRPr="00374CE0">
        <w:rPr>
          <w:rFonts w:ascii="Times New Roman" w:hAnsi="Times New Roman"/>
          <w:b/>
          <w:sz w:val="24"/>
          <w:szCs w:val="24"/>
        </w:rPr>
        <w:tab/>
      </w:r>
      <w:r w:rsidRPr="00374CE0">
        <w:rPr>
          <w:rFonts w:ascii="Times New Roman" w:hAnsi="Times New Roman"/>
          <w:b/>
          <w:sz w:val="24"/>
          <w:szCs w:val="24"/>
        </w:rPr>
        <w:tab/>
      </w:r>
      <w:r w:rsidRPr="00374CE0">
        <w:rPr>
          <w:rFonts w:ascii="Times New Roman" w:hAnsi="Times New Roman"/>
          <w:b/>
          <w:sz w:val="24"/>
          <w:szCs w:val="24"/>
        </w:rPr>
        <w:tab/>
      </w:r>
      <w:r w:rsidRPr="00374CE0">
        <w:rPr>
          <w:rFonts w:ascii="Times New Roman" w:hAnsi="Times New Roman"/>
          <w:b/>
          <w:sz w:val="24"/>
          <w:szCs w:val="24"/>
        </w:rPr>
        <w:tab/>
      </w:r>
      <w:r w:rsidRPr="00374CE0">
        <w:rPr>
          <w:rFonts w:ascii="Times New Roman" w:hAnsi="Times New Roman"/>
          <w:b/>
          <w:sz w:val="24"/>
          <w:szCs w:val="24"/>
        </w:rPr>
        <w:tab/>
      </w:r>
    </w:p>
    <w:p w:rsidR="00AD5B0D" w:rsidRPr="00374CE0" w:rsidRDefault="00AD5B0D" w:rsidP="00374CE0">
      <w:pPr>
        <w:pStyle w:val="a8"/>
        <w:numPr>
          <w:ilvl w:val="0"/>
          <w:numId w:val="31"/>
        </w:numPr>
        <w:spacing w:after="0" w:line="360" w:lineRule="auto"/>
        <w:ind w:left="0"/>
        <w:jc w:val="both"/>
        <w:rPr>
          <w:rFonts w:ascii="Times New Roman" w:hAnsi="Times New Roman"/>
          <w:sz w:val="24"/>
          <w:szCs w:val="24"/>
        </w:rPr>
      </w:pPr>
      <w:r w:rsidRPr="00374CE0">
        <w:rPr>
          <w:rFonts w:ascii="Times New Roman" w:hAnsi="Times New Roman"/>
          <w:sz w:val="24"/>
          <w:szCs w:val="24"/>
        </w:rPr>
        <w:t>Сочинение повествовательного характера с элементами описания(рассуждения).</w:t>
      </w:r>
    </w:p>
    <w:p w:rsidR="00610090" w:rsidRPr="00374CE0" w:rsidRDefault="00610090" w:rsidP="00374CE0">
      <w:pPr>
        <w:spacing w:after="0" w:line="360" w:lineRule="auto"/>
        <w:jc w:val="both"/>
        <w:rPr>
          <w:rFonts w:ascii="Times New Roman" w:hAnsi="Times New Roman"/>
          <w:sz w:val="24"/>
          <w:szCs w:val="24"/>
          <w:u w:val="single"/>
        </w:rPr>
      </w:pPr>
    </w:p>
    <w:p w:rsidR="008C5707" w:rsidRPr="00374CE0" w:rsidRDefault="008C5707" w:rsidP="00374CE0">
      <w:pPr>
        <w:spacing w:after="0" w:line="360" w:lineRule="auto"/>
        <w:jc w:val="both"/>
        <w:rPr>
          <w:rFonts w:ascii="Times New Roman" w:hAnsi="Times New Roman"/>
          <w:b/>
          <w:sz w:val="24"/>
          <w:szCs w:val="24"/>
        </w:rPr>
      </w:pPr>
      <w:bookmarkStart w:id="2" w:name="_GoBack"/>
    </w:p>
    <w:bookmarkEnd w:id="2"/>
    <w:p w:rsidR="00374CE0" w:rsidRPr="00374CE0" w:rsidRDefault="00374CE0" w:rsidP="00374CE0">
      <w:pPr>
        <w:pStyle w:val="ad"/>
        <w:shd w:val="clear" w:color="auto" w:fill="FFFFFF"/>
        <w:spacing w:before="0" w:beforeAutospacing="0" w:after="0" w:afterAutospacing="0" w:line="360" w:lineRule="auto"/>
        <w:jc w:val="both"/>
        <w:rPr>
          <w:color w:val="000000"/>
        </w:rPr>
      </w:pPr>
    </w:p>
    <w:p w:rsidR="00374CE0" w:rsidRPr="00374CE0" w:rsidRDefault="00374CE0" w:rsidP="00374CE0">
      <w:pPr>
        <w:pStyle w:val="ad"/>
        <w:shd w:val="clear" w:color="auto" w:fill="FFFFFF"/>
        <w:spacing w:before="0" w:beforeAutospacing="0" w:after="0" w:afterAutospacing="0" w:line="360" w:lineRule="auto"/>
        <w:jc w:val="both"/>
        <w:rPr>
          <w:color w:val="000000"/>
        </w:rPr>
      </w:pPr>
    </w:p>
    <w:p w:rsidR="00374CE0" w:rsidRPr="00374CE0" w:rsidRDefault="00374CE0" w:rsidP="00374CE0">
      <w:pPr>
        <w:pStyle w:val="ad"/>
        <w:shd w:val="clear" w:color="auto" w:fill="FFFFFF"/>
        <w:spacing w:before="0" w:beforeAutospacing="0" w:after="0" w:afterAutospacing="0" w:line="360" w:lineRule="auto"/>
        <w:jc w:val="both"/>
        <w:rPr>
          <w:color w:val="000000"/>
        </w:rPr>
      </w:pPr>
    </w:p>
    <w:p w:rsidR="00374CE0" w:rsidRPr="00374CE0" w:rsidRDefault="00374CE0" w:rsidP="00374CE0">
      <w:pPr>
        <w:pStyle w:val="ad"/>
        <w:shd w:val="clear" w:color="auto" w:fill="FFFFFF"/>
        <w:spacing w:before="0" w:beforeAutospacing="0" w:after="0" w:afterAutospacing="0" w:line="360" w:lineRule="auto"/>
        <w:jc w:val="both"/>
        <w:rPr>
          <w:color w:val="000000"/>
        </w:rPr>
      </w:pPr>
    </w:p>
    <w:p w:rsidR="00374CE0" w:rsidRDefault="00374CE0" w:rsidP="001765A5">
      <w:pPr>
        <w:pStyle w:val="ad"/>
        <w:shd w:val="clear" w:color="auto" w:fill="FFFFFF"/>
        <w:spacing w:after="0" w:afterAutospacing="0"/>
        <w:jc w:val="center"/>
        <w:rPr>
          <w:color w:val="000000"/>
        </w:rPr>
      </w:pPr>
    </w:p>
    <w:p w:rsidR="00374CE0" w:rsidRDefault="00374CE0" w:rsidP="001765A5">
      <w:pPr>
        <w:pStyle w:val="ad"/>
        <w:shd w:val="clear" w:color="auto" w:fill="FFFFFF"/>
        <w:spacing w:after="0" w:afterAutospacing="0"/>
        <w:jc w:val="center"/>
        <w:rPr>
          <w:color w:val="000000"/>
        </w:rPr>
      </w:pPr>
    </w:p>
    <w:p w:rsidR="00374CE0" w:rsidRDefault="00374CE0" w:rsidP="001765A5">
      <w:pPr>
        <w:pStyle w:val="ad"/>
        <w:shd w:val="clear" w:color="auto" w:fill="FFFFFF"/>
        <w:spacing w:after="0" w:afterAutospacing="0"/>
        <w:jc w:val="center"/>
        <w:rPr>
          <w:color w:val="000000"/>
        </w:rPr>
      </w:pPr>
    </w:p>
    <w:p w:rsidR="00374CE0" w:rsidRDefault="00374CE0" w:rsidP="001765A5">
      <w:pPr>
        <w:pStyle w:val="ad"/>
        <w:shd w:val="clear" w:color="auto" w:fill="FFFFFF"/>
        <w:spacing w:after="0" w:afterAutospacing="0"/>
        <w:jc w:val="center"/>
        <w:rPr>
          <w:color w:val="000000"/>
        </w:rPr>
      </w:pPr>
    </w:p>
    <w:p w:rsidR="00374CE0" w:rsidRDefault="00374CE0" w:rsidP="001765A5">
      <w:pPr>
        <w:pStyle w:val="ad"/>
        <w:shd w:val="clear" w:color="auto" w:fill="FFFFFF"/>
        <w:spacing w:after="0" w:afterAutospacing="0"/>
        <w:jc w:val="center"/>
        <w:rPr>
          <w:color w:val="000000"/>
        </w:rPr>
      </w:pPr>
    </w:p>
    <w:p w:rsidR="00374CE0" w:rsidRDefault="00374CE0" w:rsidP="001765A5">
      <w:pPr>
        <w:pStyle w:val="ad"/>
        <w:shd w:val="clear" w:color="auto" w:fill="FFFFFF"/>
        <w:spacing w:after="0" w:afterAutospacing="0"/>
        <w:jc w:val="center"/>
        <w:rPr>
          <w:color w:val="000000"/>
        </w:rPr>
      </w:pPr>
    </w:p>
    <w:p w:rsidR="00374CE0" w:rsidRDefault="00374CE0" w:rsidP="001765A5">
      <w:pPr>
        <w:pStyle w:val="ad"/>
        <w:shd w:val="clear" w:color="auto" w:fill="FFFFFF"/>
        <w:spacing w:after="0" w:afterAutospacing="0"/>
        <w:jc w:val="center"/>
        <w:rPr>
          <w:color w:val="000000"/>
        </w:rPr>
      </w:pPr>
    </w:p>
    <w:p w:rsidR="001765A5" w:rsidRDefault="001765A5" w:rsidP="00374CE0">
      <w:pPr>
        <w:pStyle w:val="ad"/>
        <w:shd w:val="clear" w:color="auto" w:fill="FFFFFF"/>
        <w:spacing w:before="0" w:beforeAutospacing="0" w:after="0" w:afterAutospacing="0" w:line="360" w:lineRule="auto"/>
        <w:jc w:val="center"/>
        <w:rPr>
          <w:color w:val="000000"/>
          <w:sz w:val="17"/>
          <w:szCs w:val="17"/>
        </w:rPr>
      </w:pPr>
      <w:r>
        <w:rPr>
          <w:color w:val="000000"/>
        </w:rPr>
        <w:t>КАЛЕНДАРНО-ТЕМАТИЧЕСКОЕ ПЛАНИРОВАНИЕ</w:t>
      </w:r>
    </w:p>
    <w:p w:rsidR="001765A5" w:rsidRDefault="001765A5" w:rsidP="00374CE0">
      <w:pPr>
        <w:pStyle w:val="ad"/>
        <w:shd w:val="clear" w:color="auto" w:fill="FFFFFF"/>
        <w:spacing w:before="0" w:beforeAutospacing="0" w:after="0" w:afterAutospacing="0" w:line="360" w:lineRule="auto"/>
        <w:jc w:val="center"/>
        <w:rPr>
          <w:color w:val="000000"/>
          <w:sz w:val="17"/>
          <w:szCs w:val="17"/>
        </w:rPr>
      </w:pPr>
      <w:r>
        <w:rPr>
          <w:color w:val="000000"/>
        </w:rPr>
        <w:t>учебного материала</w:t>
      </w:r>
    </w:p>
    <w:p w:rsidR="001765A5" w:rsidRDefault="00374CE0" w:rsidP="00374CE0">
      <w:pPr>
        <w:pStyle w:val="ad"/>
        <w:shd w:val="clear" w:color="auto" w:fill="FFFFFF"/>
        <w:spacing w:before="0" w:beforeAutospacing="0" w:after="0" w:afterAutospacing="0" w:line="360" w:lineRule="auto"/>
        <w:jc w:val="center"/>
        <w:rPr>
          <w:color w:val="000000"/>
        </w:rPr>
      </w:pPr>
      <w:r>
        <w:rPr>
          <w:color w:val="000000"/>
        </w:rPr>
        <w:t xml:space="preserve">по русскому языку в 8 </w:t>
      </w:r>
      <w:r w:rsidR="001765A5" w:rsidRPr="001765A5">
        <w:rPr>
          <w:color w:val="000000"/>
        </w:rPr>
        <w:t>классе,</w:t>
      </w:r>
      <w:r w:rsidR="001765A5" w:rsidRPr="001765A5">
        <w:rPr>
          <w:rStyle w:val="apple-converted-space"/>
          <w:color w:val="000000"/>
        </w:rPr>
        <w:t> </w:t>
      </w:r>
      <w:r>
        <w:rPr>
          <w:color w:val="000000"/>
        </w:rPr>
        <w:t>4 час. в неделю, всего 140</w:t>
      </w:r>
      <w:r w:rsidR="001765A5" w:rsidRPr="001765A5">
        <w:rPr>
          <w:color w:val="000000"/>
        </w:rPr>
        <w:t xml:space="preserve"> часов в год</w:t>
      </w:r>
      <w:r w:rsidR="001765A5">
        <w:rPr>
          <w:color w:val="000000"/>
        </w:rPr>
        <w:t xml:space="preserve"> </w:t>
      </w:r>
    </w:p>
    <w:p w:rsidR="001765A5" w:rsidRPr="001765A5" w:rsidRDefault="001765A5" w:rsidP="00374CE0">
      <w:pPr>
        <w:pStyle w:val="ad"/>
        <w:shd w:val="clear" w:color="auto" w:fill="FFFFFF"/>
        <w:spacing w:before="0" w:beforeAutospacing="0" w:after="0" w:afterAutospacing="0" w:line="360" w:lineRule="auto"/>
        <w:jc w:val="center"/>
        <w:rPr>
          <w:color w:val="000000"/>
        </w:rPr>
      </w:pPr>
      <w:r w:rsidRPr="00374CE0">
        <w:rPr>
          <w:color w:val="000000"/>
          <w:highlight w:val="yellow"/>
        </w:rPr>
        <w:lastRenderedPageBreak/>
        <w:t xml:space="preserve">по учебнику </w:t>
      </w:r>
      <w:r w:rsidRPr="00374CE0">
        <w:rPr>
          <w:highlight w:val="yellow"/>
        </w:rPr>
        <w:t>Русский язык. 8 класс. Л. А. Тростенцова, Т. А. Ладыженская. -  М.:</w:t>
      </w:r>
      <w:r w:rsidR="00374CE0">
        <w:rPr>
          <w:highlight w:val="yellow"/>
        </w:rPr>
        <w:t xml:space="preserve"> </w:t>
      </w:r>
      <w:r w:rsidRPr="00374CE0">
        <w:rPr>
          <w:highlight w:val="yellow"/>
        </w:rPr>
        <w:t>Просвещение, 2014</w:t>
      </w:r>
    </w:p>
    <w:p w:rsidR="00245589" w:rsidRPr="00DF45E8" w:rsidRDefault="00245589" w:rsidP="00DF45E8">
      <w:pPr>
        <w:spacing w:after="0" w:line="240" w:lineRule="auto"/>
        <w:jc w:val="both"/>
        <w:rPr>
          <w:rFonts w:ascii="Times New Roman" w:hAnsi="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111"/>
        <w:gridCol w:w="1559"/>
        <w:gridCol w:w="1418"/>
        <w:gridCol w:w="1701"/>
      </w:tblGrid>
      <w:tr w:rsidR="002F36A3" w:rsidRPr="00374CE0" w:rsidTr="002F36A3">
        <w:tc>
          <w:tcPr>
            <w:tcW w:w="817" w:type="dxa"/>
            <w:shd w:val="clear" w:color="auto" w:fill="auto"/>
          </w:tcPr>
          <w:p w:rsidR="002F36A3" w:rsidRPr="00374CE0" w:rsidRDefault="002F36A3" w:rsidP="00374CE0">
            <w:pPr>
              <w:spacing w:after="0" w:line="240" w:lineRule="auto"/>
              <w:jc w:val="center"/>
              <w:rPr>
                <w:rFonts w:ascii="Times New Roman" w:hAnsi="Times New Roman"/>
                <w:sz w:val="20"/>
                <w:szCs w:val="20"/>
              </w:rPr>
            </w:pPr>
            <w:r w:rsidRPr="00374CE0">
              <w:rPr>
                <w:rFonts w:ascii="Times New Roman" w:hAnsi="Times New Roman"/>
                <w:sz w:val="20"/>
                <w:szCs w:val="20"/>
              </w:rPr>
              <w:t>№ урока</w:t>
            </w:r>
          </w:p>
        </w:tc>
        <w:tc>
          <w:tcPr>
            <w:tcW w:w="4111" w:type="dxa"/>
            <w:shd w:val="clear" w:color="auto" w:fill="auto"/>
          </w:tcPr>
          <w:p w:rsidR="002F36A3" w:rsidRPr="00374CE0" w:rsidRDefault="002F36A3" w:rsidP="00374CE0">
            <w:pPr>
              <w:spacing w:after="0" w:line="240" w:lineRule="auto"/>
              <w:jc w:val="center"/>
              <w:rPr>
                <w:rFonts w:ascii="Times New Roman" w:hAnsi="Times New Roman"/>
                <w:sz w:val="20"/>
                <w:szCs w:val="20"/>
              </w:rPr>
            </w:pPr>
            <w:r w:rsidRPr="00374CE0">
              <w:rPr>
                <w:rFonts w:ascii="Times New Roman" w:hAnsi="Times New Roman"/>
                <w:sz w:val="20"/>
                <w:szCs w:val="20"/>
              </w:rPr>
              <w:t>Тема урока</w:t>
            </w:r>
          </w:p>
        </w:tc>
        <w:tc>
          <w:tcPr>
            <w:tcW w:w="2977" w:type="dxa"/>
            <w:gridSpan w:val="2"/>
            <w:shd w:val="clear" w:color="auto" w:fill="auto"/>
          </w:tcPr>
          <w:p w:rsidR="002F36A3" w:rsidRDefault="002F36A3" w:rsidP="00374CE0">
            <w:pPr>
              <w:spacing w:after="0" w:line="240" w:lineRule="auto"/>
              <w:jc w:val="center"/>
              <w:rPr>
                <w:rFonts w:ascii="Times New Roman" w:hAnsi="Times New Roman"/>
                <w:sz w:val="20"/>
                <w:szCs w:val="20"/>
              </w:rPr>
            </w:pPr>
            <w:r>
              <w:rPr>
                <w:rFonts w:ascii="Times New Roman" w:hAnsi="Times New Roman"/>
                <w:sz w:val="20"/>
                <w:szCs w:val="20"/>
              </w:rPr>
              <w:t xml:space="preserve">Дата </w:t>
            </w:r>
          </w:p>
          <w:p w:rsidR="002F36A3" w:rsidRPr="00374CE0" w:rsidRDefault="002F36A3" w:rsidP="00374CE0">
            <w:pPr>
              <w:spacing w:after="0" w:line="240" w:lineRule="auto"/>
              <w:jc w:val="center"/>
              <w:rPr>
                <w:rFonts w:ascii="Times New Roman" w:hAnsi="Times New Roman"/>
                <w:sz w:val="20"/>
                <w:szCs w:val="20"/>
              </w:rPr>
            </w:pPr>
            <w:r>
              <w:rPr>
                <w:rFonts w:ascii="Times New Roman" w:hAnsi="Times New Roman"/>
                <w:sz w:val="20"/>
                <w:szCs w:val="20"/>
              </w:rPr>
              <w:t>План факт</w:t>
            </w:r>
          </w:p>
        </w:tc>
        <w:tc>
          <w:tcPr>
            <w:tcW w:w="1701" w:type="dxa"/>
            <w:shd w:val="clear" w:color="auto" w:fill="auto"/>
          </w:tcPr>
          <w:p w:rsidR="002F36A3" w:rsidRPr="00374CE0" w:rsidRDefault="002F36A3" w:rsidP="00374CE0">
            <w:pPr>
              <w:spacing w:after="0" w:line="240" w:lineRule="auto"/>
              <w:jc w:val="center"/>
              <w:rPr>
                <w:rFonts w:ascii="Times New Roman" w:hAnsi="Times New Roman"/>
                <w:sz w:val="20"/>
                <w:szCs w:val="20"/>
              </w:rPr>
            </w:pPr>
            <w:r>
              <w:rPr>
                <w:rFonts w:ascii="Times New Roman" w:hAnsi="Times New Roman"/>
                <w:sz w:val="20"/>
                <w:szCs w:val="20"/>
              </w:rPr>
              <w:t>Д/З</w:t>
            </w:r>
          </w:p>
        </w:tc>
      </w:tr>
      <w:tr w:rsidR="003504BE" w:rsidRPr="00374CE0" w:rsidTr="00BF2300">
        <w:tc>
          <w:tcPr>
            <w:tcW w:w="817" w:type="dxa"/>
            <w:shd w:val="clear" w:color="auto" w:fill="auto"/>
          </w:tcPr>
          <w:p w:rsidR="003504BE" w:rsidRPr="00374CE0" w:rsidRDefault="003504BE"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504BE" w:rsidRPr="00374CE0" w:rsidRDefault="003504BE" w:rsidP="00374CE0">
            <w:pPr>
              <w:spacing w:after="0" w:line="240" w:lineRule="auto"/>
              <w:jc w:val="both"/>
              <w:rPr>
                <w:rFonts w:ascii="Times New Roman" w:hAnsi="Times New Roman"/>
                <w:sz w:val="20"/>
                <w:szCs w:val="20"/>
              </w:rPr>
            </w:pPr>
            <w:r w:rsidRPr="00374CE0">
              <w:rPr>
                <w:rFonts w:ascii="Times New Roman" w:hAnsi="Times New Roman"/>
                <w:sz w:val="20"/>
                <w:szCs w:val="20"/>
              </w:rPr>
              <w:t>Вводный урок</w:t>
            </w:r>
          </w:p>
        </w:tc>
        <w:tc>
          <w:tcPr>
            <w:tcW w:w="1559" w:type="dxa"/>
            <w:shd w:val="clear" w:color="auto" w:fill="auto"/>
          </w:tcPr>
          <w:p w:rsidR="003504BE" w:rsidRPr="00374CE0" w:rsidRDefault="003504BE" w:rsidP="00374CE0">
            <w:pPr>
              <w:spacing w:after="0" w:line="240" w:lineRule="auto"/>
              <w:jc w:val="both"/>
              <w:rPr>
                <w:rFonts w:ascii="Times New Roman" w:hAnsi="Times New Roman"/>
                <w:sz w:val="20"/>
                <w:szCs w:val="20"/>
              </w:rPr>
            </w:pPr>
          </w:p>
        </w:tc>
        <w:tc>
          <w:tcPr>
            <w:tcW w:w="1418" w:type="dxa"/>
            <w:shd w:val="clear" w:color="auto" w:fill="auto"/>
          </w:tcPr>
          <w:p w:rsidR="003504BE" w:rsidRPr="00374CE0" w:rsidRDefault="003504BE" w:rsidP="00374CE0">
            <w:pPr>
              <w:spacing w:after="0" w:line="240" w:lineRule="auto"/>
              <w:jc w:val="both"/>
              <w:rPr>
                <w:rFonts w:ascii="Times New Roman" w:hAnsi="Times New Roman"/>
                <w:sz w:val="20"/>
                <w:szCs w:val="20"/>
              </w:rPr>
            </w:pPr>
          </w:p>
        </w:tc>
        <w:tc>
          <w:tcPr>
            <w:tcW w:w="1701" w:type="dxa"/>
            <w:shd w:val="clear" w:color="auto" w:fill="auto"/>
          </w:tcPr>
          <w:p w:rsidR="003504BE" w:rsidRPr="00374CE0" w:rsidRDefault="003504BE" w:rsidP="00374CE0">
            <w:pPr>
              <w:spacing w:after="0" w:line="240" w:lineRule="auto"/>
              <w:jc w:val="both"/>
              <w:rPr>
                <w:rFonts w:ascii="Times New Roman" w:hAnsi="Times New Roman"/>
                <w:sz w:val="20"/>
                <w:szCs w:val="20"/>
              </w:rPr>
            </w:pPr>
          </w:p>
        </w:tc>
      </w:tr>
      <w:tr w:rsidR="006951D3" w:rsidRPr="00374CE0" w:rsidTr="00BF2300">
        <w:tc>
          <w:tcPr>
            <w:tcW w:w="817"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c>
          <w:tcPr>
            <w:tcW w:w="4111" w:type="dxa"/>
            <w:shd w:val="clear" w:color="auto" w:fill="auto"/>
          </w:tcPr>
          <w:p w:rsidR="006951D3" w:rsidRPr="00374CE0" w:rsidRDefault="006951D3"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Введение (1 час)</w:t>
            </w:r>
          </w:p>
        </w:tc>
        <w:tc>
          <w:tcPr>
            <w:tcW w:w="1559"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c>
          <w:tcPr>
            <w:tcW w:w="1418"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c>
          <w:tcPr>
            <w:tcW w:w="1701"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r>
      <w:tr w:rsidR="006951D3" w:rsidRPr="00374CE0" w:rsidTr="00BF2300">
        <w:tc>
          <w:tcPr>
            <w:tcW w:w="817" w:type="dxa"/>
            <w:shd w:val="clear" w:color="auto" w:fill="auto"/>
          </w:tcPr>
          <w:p w:rsidR="006951D3" w:rsidRPr="00374CE0" w:rsidRDefault="006951D3"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6951D3" w:rsidRPr="00374CE0" w:rsidRDefault="006951D3" w:rsidP="00374CE0">
            <w:pPr>
              <w:spacing w:after="0" w:line="240" w:lineRule="auto"/>
              <w:jc w:val="both"/>
              <w:rPr>
                <w:rFonts w:ascii="Times New Roman" w:hAnsi="Times New Roman"/>
                <w:sz w:val="20"/>
                <w:szCs w:val="20"/>
              </w:rPr>
            </w:pPr>
            <w:r w:rsidRPr="00374CE0">
              <w:rPr>
                <w:rFonts w:ascii="Times New Roman" w:hAnsi="Times New Roman"/>
                <w:sz w:val="20"/>
                <w:szCs w:val="20"/>
              </w:rPr>
              <w:t>Русский язык в с</w:t>
            </w:r>
            <w:r w:rsidR="00DE2024" w:rsidRPr="00374CE0">
              <w:rPr>
                <w:rFonts w:ascii="Times New Roman" w:hAnsi="Times New Roman"/>
                <w:sz w:val="20"/>
                <w:szCs w:val="20"/>
              </w:rPr>
              <w:t>овременном мире</w:t>
            </w:r>
          </w:p>
        </w:tc>
        <w:tc>
          <w:tcPr>
            <w:tcW w:w="1559"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c>
          <w:tcPr>
            <w:tcW w:w="1418"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c>
          <w:tcPr>
            <w:tcW w:w="1701"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r>
      <w:tr w:rsidR="006951D3" w:rsidRPr="00374CE0" w:rsidTr="00BF2300">
        <w:tc>
          <w:tcPr>
            <w:tcW w:w="817" w:type="dxa"/>
            <w:shd w:val="clear" w:color="auto" w:fill="auto"/>
          </w:tcPr>
          <w:p w:rsidR="006951D3" w:rsidRPr="00374CE0" w:rsidRDefault="006951D3" w:rsidP="00374CE0">
            <w:pPr>
              <w:spacing w:after="0" w:line="240" w:lineRule="auto"/>
              <w:ind w:left="360"/>
              <w:jc w:val="both"/>
              <w:rPr>
                <w:rFonts w:ascii="Times New Roman" w:hAnsi="Times New Roman"/>
                <w:sz w:val="20"/>
                <w:szCs w:val="20"/>
              </w:rPr>
            </w:pPr>
          </w:p>
        </w:tc>
        <w:tc>
          <w:tcPr>
            <w:tcW w:w="4111" w:type="dxa"/>
            <w:shd w:val="clear" w:color="auto" w:fill="auto"/>
          </w:tcPr>
          <w:p w:rsidR="006951D3" w:rsidRPr="00374CE0" w:rsidRDefault="006951D3"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Повторение пройденного в 5-7 классах (12+2Р=14 часов)</w:t>
            </w:r>
          </w:p>
        </w:tc>
        <w:tc>
          <w:tcPr>
            <w:tcW w:w="1559"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c>
          <w:tcPr>
            <w:tcW w:w="1418"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c>
          <w:tcPr>
            <w:tcW w:w="1701" w:type="dxa"/>
            <w:shd w:val="clear" w:color="auto" w:fill="auto"/>
          </w:tcPr>
          <w:p w:rsidR="006951D3" w:rsidRPr="00374CE0" w:rsidRDefault="006951D3" w:rsidP="00374CE0">
            <w:pPr>
              <w:spacing w:after="0" w:line="240" w:lineRule="auto"/>
              <w:jc w:val="both"/>
              <w:rPr>
                <w:rFonts w:ascii="Times New Roman" w:hAnsi="Times New Roman"/>
                <w:sz w:val="20"/>
                <w:szCs w:val="20"/>
              </w:rPr>
            </w:pPr>
          </w:p>
        </w:tc>
      </w:tr>
      <w:tr w:rsidR="00DE2024" w:rsidRPr="00374CE0" w:rsidTr="00BF2300">
        <w:tc>
          <w:tcPr>
            <w:tcW w:w="817" w:type="dxa"/>
            <w:shd w:val="clear" w:color="auto" w:fill="auto"/>
          </w:tcPr>
          <w:p w:rsidR="00DE2024" w:rsidRPr="00374CE0" w:rsidRDefault="00DE2024"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DE2024" w:rsidRPr="00374CE0" w:rsidRDefault="00DE2024" w:rsidP="00374CE0">
            <w:pPr>
              <w:spacing w:after="0" w:line="240" w:lineRule="auto"/>
              <w:jc w:val="both"/>
              <w:rPr>
                <w:rFonts w:ascii="Times New Roman" w:hAnsi="Times New Roman"/>
                <w:sz w:val="20"/>
                <w:szCs w:val="20"/>
              </w:rPr>
            </w:pPr>
            <w:r w:rsidRPr="00374CE0">
              <w:rPr>
                <w:rFonts w:ascii="Times New Roman" w:hAnsi="Times New Roman"/>
                <w:sz w:val="20"/>
                <w:szCs w:val="20"/>
              </w:rPr>
              <w:t>Пунктуация и орфография. Орфограммы в корне слова</w:t>
            </w:r>
          </w:p>
        </w:tc>
        <w:tc>
          <w:tcPr>
            <w:tcW w:w="1559" w:type="dxa"/>
            <w:shd w:val="clear" w:color="auto" w:fill="auto"/>
          </w:tcPr>
          <w:p w:rsidR="00DE2024" w:rsidRPr="00374CE0" w:rsidRDefault="00DE2024" w:rsidP="00374CE0">
            <w:pPr>
              <w:spacing w:after="0" w:line="240" w:lineRule="auto"/>
              <w:jc w:val="both"/>
              <w:rPr>
                <w:rFonts w:ascii="Times New Roman" w:hAnsi="Times New Roman"/>
                <w:sz w:val="20"/>
                <w:szCs w:val="20"/>
              </w:rPr>
            </w:pPr>
          </w:p>
        </w:tc>
        <w:tc>
          <w:tcPr>
            <w:tcW w:w="1418" w:type="dxa"/>
            <w:shd w:val="clear" w:color="auto" w:fill="auto"/>
          </w:tcPr>
          <w:p w:rsidR="00DE2024" w:rsidRPr="00374CE0" w:rsidRDefault="00DE2024" w:rsidP="00374CE0">
            <w:pPr>
              <w:spacing w:after="0" w:line="240" w:lineRule="auto"/>
              <w:jc w:val="both"/>
              <w:rPr>
                <w:rFonts w:ascii="Times New Roman" w:hAnsi="Times New Roman"/>
                <w:sz w:val="20"/>
                <w:szCs w:val="20"/>
              </w:rPr>
            </w:pPr>
          </w:p>
        </w:tc>
        <w:tc>
          <w:tcPr>
            <w:tcW w:w="1701" w:type="dxa"/>
            <w:shd w:val="clear" w:color="auto" w:fill="auto"/>
          </w:tcPr>
          <w:p w:rsidR="00DE2024" w:rsidRPr="00374CE0" w:rsidRDefault="00DE2024" w:rsidP="00374CE0">
            <w:pPr>
              <w:spacing w:after="0" w:line="240" w:lineRule="auto"/>
              <w:jc w:val="both"/>
              <w:rPr>
                <w:rFonts w:ascii="Times New Roman" w:hAnsi="Times New Roman"/>
                <w:sz w:val="20"/>
                <w:szCs w:val="20"/>
              </w:rPr>
            </w:pPr>
          </w:p>
        </w:tc>
      </w:tr>
      <w:tr w:rsidR="004C7D83" w:rsidRPr="00374CE0" w:rsidTr="00BF2300">
        <w:tc>
          <w:tcPr>
            <w:tcW w:w="817" w:type="dxa"/>
            <w:shd w:val="clear" w:color="auto" w:fill="auto"/>
          </w:tcPr>
          <w:p w:rsidR="004C7D83" w:rsidRPr="00374CE0" w:rsidRDefault="004C7D83"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4C7D83" w:rsidRPr="00374CE0" w:rsidRDefault="004C7D83" w:rsidP="00374CE0">
            <w:pPr>
              <w:spacing w:after="0" w:line="240" w:lineRule="auto"/>
              <w:jc w:val="both"/>
              <w:rPr>
                <w:rFonts w:ascii="Times New Roman" w:hAnsi="Times New Roman"/>
                <w:sz w:val="20"/>
                <w:szCs w:val="20"/>
              </w:rPr>
            </w:pPr>
            <w:r w:rsidRPr="00374CE0">
              <w:rPr>
                <w:rFonts w:ascii="Times New Roman" w:hAnsi="Times New Roman"/>
                <w:sz w:val="20"/>
                <w:szCs w:val="20"/>
              </w:rPr>
              <w:t>Н-нн в различных частях речи. Урок-семинар</w:t>
            </w:r>
          </w:p>
        </w:tc>
        <w:tc>
          <w:tcPr>
            <w:tcW w:w="1559" w:type="dxa"/>
            <w:shd w:val="clear" w:color="auto" w:fill="auto"/>
          </w:tcPr>
          <w:p w:rsidR="004C7D83" w:rsidRPr="00374CE0" w:rsidRDefault="004C7D83" w:rsidP="00374CE0">
            <w:pPr>
              <w:spacing w:after="0" w:line="240" w:lineRule="auto"/>
              <w:jc w:val="both"/>
              <w:rPr>
                <w:rFonts w:ascii="Times New Roman" w:hAnsi="Times New Roman"/>
                <w:sz w:val="20"/>
                <w:szCs w:val="20"/>
              </w:rPr>
            </w:pPr>
          </w:p>
        </w:tc>
        <w:tc>
          <w:tcPr>
            <w:tcW w:w="1418" w:type="dxa"/>
            <w:shd w:val="clear" w:color="auto" w:fill="auto"/>
          </w:tcPr>
          <w:p w:rsidR="004C7D83" w:rsidRPr="00374CE0" w:rsidRDefault="004C7D83" w:rsidP="00374CE0">
            <w:pPr>
              <w:spacing w:after="0" w:line="240" w:lineRule="auto"/>
              <w:jc w:val="both"/>
              <w:rPr>
                <w:rFonts w:ascii="Times New Roman" w:hAnsi="Times New Roman"/>
                <w:sz w:val="20"/>
                <w:szCs w:val="20"/>
              </w:rPr>
            </w:pPr>
          </w:p>
        </w:tc>
        <w:tc>
          <w:tcPr>
            <w:tcW w:w="1701" w:type="dxa"/>
            <w:shd w:val="clear" w:color="auto" w:fill="auto"/>
          </w:tcPr>
          <w:p w:rsidR="004C7D83" w:rsidRPr="00374CE0" w:rsidRDefault="004C7D83"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80511C" w:rsidRPr="00374CE0" w:rsidRDefault="0080511C" w:rsidP="00374CE0">
            <w:pPr>
              <w:spacing w:after="0" w:line="240" w:lineRule="auto"/>
              <w:jc w:val="both"/>
              <w:rPr>
                <w:rFonts w:ascii="Times New Roman" w:hAnsi="Times New Roman"/>
                <w:sz w:val="20"/>
                <w:szCs w:val="20"/>
              </w:rPr>
            </w:pPr>
            <w:r w:rsidRPr="00374CE0">
              <w:rPr>
                <w:rFonts w:ascii="Times New Roman" w:hAnsi="Times New Roman"/>
                <w:sz w:val="20"/>
                <w:szCs w:val="20"/>
              </w:rPr>
              <w:t>Н-нн в различных частях речи. Урок-практикум</w:t>
            </w:r>
          </w:p>
        </w:tc>
        <w:tc>
          <w:tcPr>
            <w:tcW w:w="1559"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80511C"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80511C" w:rsidRPr="00374CE0">
              <w:rPr>
                <w:rFonts w:ascii="Times New Roman" w:hAnsi="Times New Roman"/>
                <w:sz w:val="20"/>
                <w:szCs w:val="20"/>
              </w:rPr>
              <w:t>Изложение с грамматическим заданием по тексту А. Аверченко (упр. 27)</w:t>
            </w:r>
          </w:p>
        </w:tc>
        <w:tc>
          <w:tcPr>
            <w:tcW w:w="1559"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80511C" w:rsidRPr="00374CE0" w:rsidRDefault="0080511C" w:rsidP="00374CE0">
            <w:pPr>
              <w:spacing w:after="0" w:line="240" w:lineRule="auto"/>
              <w:jc w:val="both"/>
              <w:rPr>
                <w:rFonts w:ascii="Times New Roman" w:hAnsi="Times New Roman"/>
                <w:sz w:val="20"/>
                <w:szCs w:val="20"/>
              </w:rPr>
            </w:pPr>
            <w:r w:rsidRPr="00374CE0">
              <w:rPr>
                <w:rFonts w:ascii="Times New Roman" w:hAnsi="Times New Roman"/>
                <w:sz w:val="20"/>
                <w:szCs w:val="20"/>
              </w:rPr>
              <w:t>НЕ с различными частями речи. Урок-практикум</w:t>
            </w:r>
          </w:p>
        </w:tc>
        <w:tc>
          <w:tcPr>
            <w:tcW w:w="1559"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80511C" w:rsidRPr="00374CE0" w:rsidRDefault="0080511C" w:rsidP="00374CE0">
            <w:pPr>
              <w:spacing w:after="0" w:line="240" w:lineRule="auto"/>
              <w:jc w:val="both"/>
              <w:rPr>
                <w:rFonts w:ascii="Times New Roman" w:hAnsi="Times New Roman"/>
                <w:i/>
                <w:sz w:val="20"/>
                <w:szCs w:val="20"/>
              </w:rPr>
            </w:pPr>
            <w:r w:rsidRPr="00374CE0">
              <w:rPr>
                <w:rFonts w:ascii="Times New Roman" w:hAnsi="Times New Roman"/>
                <w:sz w:val="20"/>
                <w:szCs w:val="20"/>
              </w:rPr>
              <w:t>НЕ с различными частями речи. Урок-семинар</w:t>
            </w:r>
          </w:p>
        </w:tc>
        <w:tc>
          <w:tcPr>
            <w:tcW w:w="1559"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80511C" w:rsidRPr="00374CE0" w:rsidRDefault="0080511C" w:rsidP="00374CE0">
            <w:pPr>
              <w:spacing w:after="0" w:line="240" w:lineRule="auto"/>
              <w:jc w:val="both"/>
              <w:rPr>
                <w:rFonts w:ascii="Times New Roman" w:hAnsi="Times New Roman"/>
                <w:i/>
                <w:sz w:val="20"/>
                <w:szCs w:val="20"/>
              </w:rPr>
            </w:pPr>
            <w:r w:rsidRPr="00374CE0">
              <w:rPr>
                <w:rFonts w:ascii="Times New Roman" w:hAnsi="Times New Roman"/>
                <w:i/>
                <w:sz w:val="20"/>
                <w:szCs w:val="20"/>
              </w:rPr>
              <w:t>Правописание омонимичных частей речи</w:t>
            </w:r>
          </w:p>
        </w:tc>
        <w:tc>
          <w:tcPr>
            <w:tcW w:w="1559"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80511C" w:rsidRPr="00374CE0" w:rsidRDefault="0080511C" w:rsidP="00374CE0">
            <w:pPr>
              <w:spacing w:after="0" w:line="240" w:lineRule="auto"/>
              <w:jc w:val="both"/>
              <w:rPr>
                <w:rFonts w:ascii="Times New Roman" w:hAnsi="Times New Roman"/>
                <w:sz w:val="20"/>
                <w:szCs w:val="20"/>
              </w:rPr>
            </w:pPr>
            <w:r w:rsidRPr="00374CE0">
              <w:rPr>
                <w:rFonts w:ascii="Times New Roman" w:hAnsi="Times New Roman"/>
                <w:i/>
                <w:sz w:val="20"/>
                <w:szCs w:val="20"/>
              </w:rPr>
              <w:t>Правописание омонимичных частей речи</w:t>
            </w:r>
          </w:p>
        </w:tc>
        <w:tc>
          <w:tcPr>
            <w:tcW w:w="1559"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80511C"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80511C" w:rsidRPr="00374CE0">
              <w:rPr>
                <w:rFonts w:ascii="Times New Roman" w:hAnsi="Times New Roman"/>
                <w:sz w:val="20"/>
                <w:szCs w:val="20"/>
              </w:rPr>
              <w:t>Сочинение о лете в форме письма (упр. 36)</w:t>
            </w:r>
          </w:p>
        </w:tc>
        <w:tc>
          <w:tcPr>
            <w:tcW w:w="1559"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Знаки выделения, разделения и завершения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Знаки препинания в сложном предложении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Знаки препинания в сложном предложении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Контрольный диктант с грамматическим заданием</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Работа над ошибками контрольного диктанта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Основные единицы синтаксиса (7+3Р=10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Основные единицы синтаксиса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Текст как единица синтаксиса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Предложение как единица синтаксиса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 xml:space="preserve">Способы сжатия текста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Сжатое изложение по тексту К. Паустовского "Страна за Онегой" (упр. 52)</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Словосочетание как единица синтаксиса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Виды словосочетаний</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Синтаксические связи слов в словосочетании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Синтаксический разбор словосочетания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Сочинение "Дом, который украшает нашу улицу" (упр. 72)</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Простое предложение (2+2Р=4 часа)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Грамматическая основа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Порядок слов в предложении. Интонация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Описание памятника культуры</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Сочинение-описание храма Василия Блаженного</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Двусоставные предложения. Главные члены предложения (6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Подлежащее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Сказуемое. Простое глагольное сказуемое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Составное глагольное сказуемое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Составное именное сказуемое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Тире между подлежащим и сказуемым.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Тире между подлежащим и сказуемым.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Второстепенные члены предложения (12+3=15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Второстепенные члены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Дополнение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Определение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Определение.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Сжатое изложение (упр. 138)</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Приложение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Приложение.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Обстоятельство</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Виды обстоятельств. Урок-исследование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Синтаксический разбор простого предложения.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Характеристика человека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Сочинение-характеристика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Урок-</w:t>
            </w:r>
            <w:r w:rsidR="003A2651" w:rsidRPr="00374CE0">
              <w:rPr>
                <w:rFonts w:ascii="Times New Roman" w:hAnsi="Times New Roman"/>
                <w:sz w:val="20"/>
                <w:szCs w:val="20"/>
              </w:rPr>
              <w:t>зачёт теме "Второстеп. чл.</w:t>
            </w:r>
            <w:r w:rsidRPr="00374CE0">
              <w:rPr>
                <w:rFonts w:ascii="Times New Roman" w:hAnsi="Times New Roman"/>
                <w:sz w:val="20"/>
                <w:szCs w:val="20"/>
              </w:rPr>
              <w:t xml:space="preserve">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Контрольный диктант с грамматическим заданием</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Работа над ошибками контрольного диктанта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Простые односоставные предложения (14+3=17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Основные группы односоставных предложений.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Назывные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Определённо-личные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BF2300">
            <w:pPr>
              <w:spacing w:after="0" w:line="240" w:lineRule="auto"/>
              <w:jc w:val="both"/>
              <w:rPr>
                <w:rFonts w:ascii="Times New Roman" w:hAnsi="Times New Roman"/>
                <w:sz w:val="20"/>
                <w:szCs w:val="20"/>
              </w:rPr>
            </w:pPr>
            <w:r w:rsidRPr="00374CE0">
              <w:rPr>
                <w:rFonts w:ascii="Times New Roman" w:hAnsi="Times New Roman"/>
                <w:sz w:val="20"/>
                <w:szCs w:val="20"/>
              </w:rPr>
              <w:t xml:space="preserve">Определённо-личные предложения.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Подробное изложение по тексту Паустовского "Первый снег" (упр. 208)</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Неопределённо-личные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Неопределённо-личные предложения.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Инструкция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Безличные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Безличные предложения.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Контрольная работа за 1 полугодие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Неполные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Неполные предложения.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Урок-зачёт по т</w:t>
            </w:r>
            <w:r w:rsidR="003A2651" w:rsidRPr="00374CE0">
              <w:rPr>
                <w:rFonts w:ascii="Times New Roman" w:hAnsi="Times New Roman"/>
                <w:sz w:val="20"/>
                <w:szCs w:val="20"/>
              </w:rPr>
              <w:t>еме «Односоставные</w:t>
            </w:r>
            <w:r w:rsidRPr="00374CE0">
              <w:rPr>
                <w:rFonts w:ascii="Times New Roman" w:hAnsi="Times New Roman"/>
                <w:sz w:val="20"/>
                <w:szCs w:val="20"/>
              </w:rPr>
              <w:t xml:space="preserve">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Урок-зачёт по</w:t>
            </w:r>
            <w:r w:rsidR="003A2651" w:rsidRPr="00374CE0">
              <w:rPr>
                <w:rFonts w:ascii="Times New Roman" w:hAnsi="Times New Roman"/>
                <w:sz w:val="20"/>
                <w:szCs w:val="20"/>
              </w:rPr>
              <w:t xml:space="preserve"> теме «Односоставные </w:t>
            </w:r>
            <w:r w:rsidRPr="00374CE0">
              <w:rPr>
                <w:rFonts w:ascii="Times New Roman" w:hAnsi="Times New Roman"/>
                <w:sz w:val="20"/>
                <w:szCs w:val="20"/>
              </w:rPr>
              <w:t>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Контрольный диктант с грамматическим заданием</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Работа над ошибками контрольного диктанта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Однородные члены предложения (14+2Р=16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Понятие об осложнённом предложении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Понятие об однородных членах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Однородные члены, связанные перечислительной интонацией</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Однородные и неоднородные определения.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Однородные члены, связанные сочинительными союзами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Сравнительная характеристика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Однородные члены, связанные </w:t>
            </w:r>
            <w:r w:rsidRPr="00374CE0">
              <w:rPr>
                <w:rFonts w:ascii="Times New Roman" w:hAnsi="Times New Roman"/>
                <w:sz w:val="20"/>
                <w:szCs w:val="20"/>
              </w:rPr>
              <w:lastRenderedPageBreak/>
              <w:t>сочинительными союзами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Обобщающие слова при однородных членах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Обобщающие слова при однородных членах</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Синтаксический разбор предложения с одно</w:t>
            </w:r>
            <w:r w:rsidR="003A2651" w:rsidRPr="00374CE0">
              <w:rPr>
                <w:rFonts w:ascii="Times New Roman" w:hAnsi="Times New Roman"/>
                <w:sz w:val="20"/>
                <w:szCs w:val="20"/>
              </w:rPr>
              <w:t>род.</w:t>
            </w:r>
            <w:r w:rsidRPr="00374CE0">
              <w:rPr>
                <w:rFonts w:ascii="Times New Roman" w:hAnsi="Times New Roman"/>
                <w:sz w:val="20"/>
                <w:szCs w:val="20"/>
              </w:rPr>
              <w:t xml:space="preserve"> членами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Пунктуационный </w:t>
            </w:r>
            <w:r w:rsidR="003A2651" w:rsidRPr="00374CE0">
              <w:rPr>
                <w:rFonts w:ascii="Times New Roman" w:hAnsi="Times New Roman"/>
                <w:sz w:val="20"/>
                <w:szCs w:val="20"/>
              </w:rPr>
              <w:t>разбор предложения с однород.</w:t>
            </w:r>
            <w:r w:rsidRPr="00374CE0">
              <w:rPr>
                <w:rFonts w:ascii="Times New Roman" w:hAnsi="Times New Roman"/>
                <w:sz w:val="20"/>
                <w:szCs w:val="20"/>
              </w:rPr>
              <w:t xml:space="preserve"> членами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Сочинение-описание по картине Попкова "Осенние дожди"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Урок-зачёт по теме «Однородные члены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Урок-зачёт по теме «Однородные члены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Контрольный диктант с грамматическим заданием</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Работа над ошибками контрольного диктанта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Обособленные члены (21+1Р=22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Понятие об обособленных членах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Обособленные определения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Обособленные определения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Обособленные определения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Обособленные определения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Рассуждение на дискуссионную тему</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приложений</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приложений</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приложений</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Пунктуационные капризы союза КАК</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Пунктуационные капризы союза КАК</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обстоятельств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обстоятельств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обстоятельств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обстоятельств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уточняющих членов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Обособление уточняющих членов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pStyle w:val="a8"/>
              <w:spacing w:after="0" w:line="240" w:lineRule="auto"/>
              <w:ind w:left="0"/>
              <w:jc w:val="both"/>
              <w:rPr>
                <w:rFonts w:ascii="Times New Roman" w:hAnsi="Times New Roman"/>
                <w:sz w:val="20"/>
                <w:szCs w:val="20"/>
              </w:rPr>
            </w:pPr>
            <w:r w:rsidRPr="00374CE0">
              <w:rPr>
                <w:rFonts w:ascii="Times New Roman" w:hAnsi="Times New Roman"/>
                <w:i/>
                <w:sz w:val="20"/>
                <w:szCs w:val="20"/>
                <w:lang w:eastAsia="en-US"/>
              </w:rPr>
              <w:t>Употребле</w:t>
            </w:r>
            <w:r w:rsidR="003A2651" w:rsidRPr="00374CE0">
              <w:rPr>
                <w:rFonts w:ascii="Times New Roman" w:hAnsi="Times New Roman"/>
                <w:i/>
                <w:sz w:val="20"/>
                <w:szCs w:val="20"/>
                <w:lang w:eastAsia="en-US"/>
              </w:rPr>
              <w:t xml:space="preserve">ние </w:t>
            </w:r>
            <w:r w:rsidRPr="00374CE0">
              <w:rPr>
                <w:rFonts w:ascii="Times New Roman" w:hAnsi="Times New Roman"/>
                <w:i/>
                <w:sz w:val="20"/>
                <w:szCs w:val="20"/>
                <w:lang w:eastAsia="en-US"/>
              </w:rPr>
              <w:t>предложений с обособленными членами.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A2651" w:rsidP="00374CE0">
            <w:pPr>
              <w:pStyle w:val="a8"/>
              <w:spacing w:after="0" w:line="240" w:lineRule="auto"/>
              <w:ind w:left="0"/>
              <w:jc w:val="both"/>
              <w:rPr>
                <w:rFonts w:ascii="Times New Roman" w:hAnsi="Times New Roman"/>
                <w:sz w:val="20"/>
                <w:szCs w:val="20"/>
                <w:lang w:eastAsia="en-US"/>
              </w:rPr>
            </w:pPr>
            <w:r w:rsidRPr="00374CE0">
              <w:rPr>
                <w:rFonts w:ascii="Times New Roman" w:hAnsi="Times New Roman"/>
                <w:sz w:val="20"/>
                <w:szCs w:val="20"/>
                <w:lang w:eastAsia="en-US"/>
              </w:rPr>
              <w:t>Синтаксич. и пунктуац.</w:t>
            </w:r>
            <w:r w:rsidR="003B019F" w:rsidRPr="00374CE0">
              <w:rPr>
                <w:rFonts w:ascii="Times New Roman" w:hAnsi="Times New Roman"/>
                <w:sz w:val="20"/>
                <w:szCs w:val="20"/>
                <w:lang w:eastAsia="en-US"/>
              </w:rPr>
              <w:t xml:space="preserve"> ра</w:t>
            </w:r>
            <w:r w:rsidRPr="00374CE0">
              <w:rPr>
                <w:rFonts w:ascii="Times New Roman" w:hAnsi="Times New Roman"/>
                <w:sz w:val="20"/>
                <w:szCs w:val="20"/>
                <w:lang w:eastAsia="en-US"/>
              </w:rPr>
              <w:t>збор предложений с обособ.</w:t>
            </w:r>
            <w:r w:rsidR="003B019F" w:rsidRPr="00374CE0">
              <w:rPr>
                <w:rFonts w:ascii="Times New Roman" w:hAnsi="Times New Roman"/>
                <w:sz w:val="20"/>
                <w:szCs w:val="20"/>
                <w:lang w:eastAsia="en-US"/>
              </w:rPr>
              <w:t xml:space="preserve"> членами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Урок-зачёт по теме «Обособленные члены»</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Контрольный диктант с грамматическим заданием</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Работа над ошибками контрольного диктанта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Обращения, вводные слова и междометия (12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Назначение обращения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Распространённые предложения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Выделительные знаки препинания при обращении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Вводные конструкции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Группы вводных слов по значению</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Вводные слова и знаки препинания при них</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Вводные слова и знаки препинания при них</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Вставные конструкции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pStyle w:val="a8"/>
              <w:spacing w:after="0" w:line="240" w:lineRule="auto"/>
              <w:ind w:left="0"/>
              <w:jc w:val="both"/>
              <w:rPr>
                <w:rFonts w:ascii="Times New Roman" w:hAnsi="Times New Roman"/>
                <w:sz w:val="20"/>
                <w:szCs w:val="20"/>
                <w:lang w:eastAsia="en-US"/>
              </w:rPr>
            </w:pPr>
            <w:r w:rsidRPr="00374CE0">
              <w:rPr>
                <w:rFonts w:ascii="Times New Roman" w:hAnsi="Times New Roman"/>
                <w:sz w:val="20"/>
                <w:szCs w:val="20"/>
                <w:lang w:eastAsia="en-US"/>
              </w:rPr>
              <w:t>Междометия в предложении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 xml:space="preserve">Урок-зачёт по теме «Вводные слова и </w:t>
            </w:r>
            <w:r w:rsidRPr="00374CE0">
              <w:rPr>
                <w:rFonts w:ascii="Times New Roman" w:hAnsi="Times New Roman"/>
                <w:sz w:val="20"/>
                <w:szCs w:val="20"/>
              </w:rPr>
              <w:lastRenderedPageBreak/>
              <w:t xml:space="preserve">обращения» </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Контрольный диктант с грамматическим заданием</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i/>
                <w:sz w:val="20"/>
                <w:szCs w:val="20"/>
              </w:rPr>
            </w:pPr>
            <w:r w:rsidRPr="00374CE0">
              <w:rPr>
                <w:rFonts w:ascii="Times New Roman" w:hAnsi="Times New Roman"/>
                <w:i/>
                <w:sz w:val="20"/>
                <w:szCs w:val="20"/>
              </w:rPr>
              <w:t>Работа над ошибками контрольного диктанта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Чужая речь (8+2Р=10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Понятие о чужой речи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Комментирующая часть</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Прямая и косвенная речь</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Косвенная речь</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i/>
                <w:sz w:val="20"/>
                <w:szCs w:val="20"/>
              </w:rPr>
            </w:pPr>
            <w:r>
              <w:rPr>
                <w:rFonts w:ascii="Times New Roman" w:hAnsi="Times New Roman"/>
                <w:i/>
                <w:sz w:val="20"/>
                <w:szCs w:val="20"/>
              </w:rPr>
              <w:t xml:space="preserve">Р. </w:t>
            </w:r>
            <w:r w:rsidR="003B019F" w:rsidRPr="00374CE0">
              <w:rPr>
                <w:rFonts w:ascii="Times New Roman" w:hAnsi="Times New Roman"/>
                <w:i/>
                <w:sz w:val="20"/>
                <w:szCs w:val="20"/>
              </w:rPr>
              <w:t>Контрольное сжатое изложение</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Прямая речь</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Прямая речь</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sz w:val="20"/>
                <w:szCs w:val="20"/>
              </w:rPr>
            </w:pPr>
            <w:r w:rsidRPr="00374CE0">
              <w:rPr>
                <w:rFonts w:ascii="Times New Roman" w:hAnsi="Times New Roman"/>
                <w:sz w:val="20"/>
                <w:szCs w:val="20"/>
              </w:rPr>
              <w:t>Цитаты и знаки препинания при них</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Р. </w:t>
            </w:r>
            <w:r w:rsidR="003B019F" w:rsidRPr="00374CE0">
              <w:rPr>
                <w:rFonts w:ascii="Times New Roman" w:hAnsi="Times New Roman"/>
                <w:sz w:val="20"/>
                <w:szCs w:val="20"/>
              </w:rPr>
              <w:t>Рассказ</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spacing w:after="0" w:line="240" w:lineRule="auto"/>
              <w:ind w:left="360"/>
              <w:jc w:val="both"/>
              <w:rPr>
                <w:rFonts w:ascii="Times New Roman" w:hAnsi="Times New Roman"/>
                <w:sz w:val="20"/>
                <w:szCs w:val="20"/>
              </w:rPr>
            </w:pPr>
          </w:p>
        </w:tc>
        <w:tc>
          <w:tcPr>
            <w:tcW w:w="4111" w:type="dxa"/>
            <w:shd w:val="clear" w:color="auto" w:fill="auto"/>
          </w:tcPr>
          <w:p w:rsidR="003B019F" w:rsidRPr="00374CE0" w:rsidRDefault="003B019F" w:rsidP="00374CE0">
            <w:pPr>
              <w:spacing w:after="0" w:line="240" w:lineRule="auto"/>
              <w:jc w:val="both"/>
              <w:rPr>
                <w:rFonts w:ascii="Times New Roman" w:hAnsi="Times New Roman"/>
                <w:b/>
                <w:sz w:val="20"/>
                <w:szCs w:val="20"/>
              </w:rPr>
            </w:pPr>
            <w:r w:rsidRPr="00374CE0">
              <w:rPr>
                <w:rFonts w:ascii="Times New Roman" w:hAnsi="Times New Roman"/>
                <w:b/>
                <w:sz w:val="20"/>
                <w:szCs w:val="20"/>
              </w:rPr>
              <w:t>Повторение изученного в 8 классе (11 часов)</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 xml:space="preserve">К. </w:t>
            </w:r>
            <w:r w:rsidR="003B019F" w:rsidRPr="00374CE0">
              <w:rPr>
                <w:rFonts w:ascii="Times New Roman" w:hAnsi="Times New Roman"/>
                <w:sz w:val="20"/>
                <w:szCs w:val="20"/>
              </w:rPr>
              <w:t>Контрольный итоговый диктант с грамматическим заданием</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Работа над ошибками контрольного диктанта</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Синтаксис и морфология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Синтаксис и морфология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line="240" w:lineRule="auto"/>
              <w:rPr>
                <w:sz w:val="20"/>
                <w:szCs w:val="20"/>
              </w:rPr>
            </w:pPr>
            <w:r>
              <w:rPr>
                <w:rFonts w:ascii="Times New Roman" w:hAnsi="Times New Roman"/>
                <w:sz w:val="20"/>
                <w:szCs w:val="20"/>
              </w:rPr>
              <w:t>Синтаксис и морфология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line="240" w:lineRule="auto"/>
              <w:rPr>
                <w:sz w:val="20"/>
                <w:szCs w:val="20"/>
              </w:rPr>
            </w:pPr>
            <w:r>
              <w:rPr>
                <w:rFonts w:ascii="Times New Roman" w:hAnsi="Times New Roman"/>
                <w:sz w:val="20"/>
                <w:szCs w:val="20"/>
              </w:rPr>
              <w:t>Синтаксис и пунктуация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Синтаксис и пунктуация</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3B019F" w:rsidRPr="00374CE0" w:rsidTr="00BF2300">
        <w:tc>
          <w:tcPr>
            <w:tcW w:w="817" w:type="dxa"/>
            <w:shd w:val="clear" w:color="auto" w:fill="auto"/>
          </w:tcPr>
          <w:p w:rsidR="003B019F" w:rsidRPr="00374CE0" w:rsidRDefault="003B019F"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3B019F" w:rsidRPr="00374CE0" w:rsidRDefault="00BF2300" w:rsidP="00374CE0">
            <w:pPr>
              <w:spacing w:after="0" w:line="240" w:lineRule="auto"/>
              <w:jc w:val="both"/>
              <w:rPr>
                <w:rFonts w:ascii="Times New Roman" w:hAnsi="Times New Roman"/>
                <w:sz w:val="20"/>
                <w:szCs w:val="20"/>
              </w:rPr>
            </w:pPr>
            <w:r>
              <w:rPr>
                <w:rFonts w:ascii="Times New Roman" w:hAnsi="Times New Roman"/>
                <w:sz w:val="20"/>
                <w:szCs w:val="20"/>
              </w:rPr>
              <w:t>Синтаксис и культура речи</w:t>
            </w:r>
          </w:p>
        </w:tc>
        <w:tc>
          <w:tcPr>
            <w:tcW w:w="1559"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418"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c>
          <w:tcPr>
            <w:tcW w:w="1701" w:type="dxa"/>
            <w:shd w:val="clear" w:color="auto" w:fill="auto"/>
          </w:tcPr>
          <w:p w:rsidR="003B019F" w:rsidRPr="00374CE0" w:rsidRDefault="003B019F" w:rsidP="00374CE0">
            <w:pPr>
              <w:spacing w:after="0" w:line="240" w:lineRule="auto"/>
              <w:jc w:val="both"/>
              <w:rPr>
                <w:rFonts w:ascii="Times New Roman" w:hAnsi="Times New Roman"/>
                <w:sz w:val="20"/>
                <w:szCs w:val="20"/>
              </w:rPr>
            </w:pPr>
          </w:p>
        </w:tc>
      </w:tr>
      <w:tr w:rsidR="00BF2300" w:rsidRPr="00374CE0" w:rsidTr="00BF2300">
        <w:tc>
          <w:tcPr>
            <w:tcW w:w="817" w:type="dxa"/>
            <w:shd w:val="clear" w:color="auto" w:fill="auto"/>
          </w:tcPr>
          <w:p w:rsidR="00BF2300" w:rsidRPr="00374CE0" w:rsidRDefault="00BF2300"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BF2300" w:rsidRDefault="00BF2300">
            <w:pPr>
              <w:spacing w:line="240" w:lineRule="auto"/>
              <w:rPr>
                <w:sz w:val="20"/>
                <w:szCs w:val="20"/>
              </w:rPr>
            </w:pPr>
            <w:r>
              <w:rPr>
                <w:rFonts w:ascii="Times New Roman" w:hAnsi="Times New Roman"/>
                <w:sz w:val="20"/>
                <w:szCs w:val="20"/>
              </w:rPr>
              <w:t>Итоговое повторение</w:t>
            </w:r>
          </w:p>
        </w:tc>
        <w:tc>
          <w:tcPr>
            <w:tcW w:w="1559"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418"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701"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r>
      <w:tr w:rsidR="00BF2300" w:rsidRPr="00374CE0" w:rsidTr="00BF2300">
        <w:tc>
          <w:tcPr>
            <w:tcW w:w="817" w:type="dxa"/>
            <w:shd w:val="clear" w:color="auto" w:fill="auto"/>
          </w:tcPr>
          <w:p w:rsidR="00BF2300" w:rsidRPr="00374CE0" w:rsidRDefault="00BF2300"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BF2300" w:rsidRDefault="00BF2300">
            <w:pPr>
              <w:spacing w:line="240" w:lineRule="auto"/>
              <w:rPr>
                <w:sz w:val="20"/>
                <w:szCs w:val="20"/>
              </w:rPr>
            </w:pPr>
            <w:r>
              <w:rPr>
                <w:rFonts w:ascii="Times New Roman" w:hAnsi="Times New Roman"/>
                <w:sz w:val="20"/>
                <w:szCs w:val="20"/>
              </w:rPr>
              <w:t>Итоговое повторение</w:t>
            </w:r>
          </w:p>
        </w:tc>
        <w:tc>
          <w:tcPr>
            <w:tcW w:w="1559"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418"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701"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r>
      <w:tr w:rsidR="00BF2300" w:rsidRPr="00374CE0" w:rsidTr="00BF2300">
        <w:tc>
          <w:tcPr>
            <w:tcW w:w="817" w:type="dxa"/>
            <w:shd w:val="clear" w:color="auto" w:fill="auto"/>
          </w:tcPr>
          <w:p w:rsidR="00BF2300" w:rsidRPr="00374CE0" w:rsidRDefault="00BF2300"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BF2300" w:rsidRDefault="00BF2300">
            <w:pPr>
              <w:spacing w:after="0" w:line="240" w:lineRule="auto"/>
              <w:jc w:val="both"/>
              <w:rPr>
                <w:rFonts w:ascii="Times New Roman" w:hAnsi="Times New Roman"/>
                <w:sz w:val="20"/>
                <w:szCs w:val="20"/>
              </w:rPr>
            </w:pPr>
            <w:r>
              <w:rPr>
                <w:rFonts w:ascii="Times New Roman" w:hAnsi="Times New Roman"/>
                <w:sz w:val="20"/>
                <w:szCs w:val="20"/>
              </w:rPr>
              <w:t>Итоговое повторение</w:t>
            </w:r>
          </w:p>
        </w:tc>
        <w:tc>
          <w:tcPr>
            <w:tcW w:w="1559"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418"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701"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r>
      <w:tr w:rsidR="00BF2300" w:rsidRPr="00374CE0" w:rsidTr="00BF2300">
        <w:tc>
          <w:tcPr>
            <w:tcW w:w="817" w:type="dxa"/>
            <w:shd w:val="clear" w:color="auto" w:fill="auto"/>
          </w:tcPr>
          <w:p w:rsidR="00BF2300" w:rsidRPr="00374CE0" w:rsidRDefault="00BF2300"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BF2300" w:rsidRDefault="00BF2300">
            <w:pPr>
              <w:spacing w:after="0" w:line="240" w:lineRule="auto"/>
              <w:jc w:val="both"/>
              <w:rPr>
                <w:rFonts w:ascii="Times New Roman" w:hAnsi="Times New Roman"/>
                <w:sz w:val="20"/>
                <w:szCs w:val="20"/>
              </w:rPr>
            </w:pPr>
            <w:r>
              <w:rPr>
                <w:rFonts w:ascii="Times New Roman" w:hAnsi="Times New Roman"/>
                <w:sz w:val="20"/>
                <w:szCs w:val="20"/>
              </w:rPr>
              <w:t>Итоговое повторение</w:t>
            </w:r>
          </w:p>
        </w:tc>
        <w:tc>
          <w:tcPr>
            <w:tcW w:w="1559"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418"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701"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r>
      <w:tr w:rsidR="00BF2300" w:rsidRPr="00374CE0" w:rsidTr="00BF2300">
        <w:tc>
          <w:tcPr>
            <w:tcW w:w="817" w:type="dxa"/>
            <w:shd w:val="clear" w:color="auto" w:fill="auto"/>
          </w:tcPr>
          <w:p w:rsidR="00BF2300" w:rsidRPr="00374CE0" w:rsidRDefault="00BF2300" w:rsidP="00374CE0">
            <w:pPr>
              <w:pStyle w:val="a8"/>
              <w:numPr>
                <w:ilvl w:val="0"/>
                <w:numId w:val="41"/>
              </w:numPr>
              <w:spacing w:after="0" w:line="240" w:lineRule="auto"/>
              <w:jc w:val="both"/>
              <w:rPr>
                <w:rFonts w:ascii="Times New Roman" w:hAnsi="Times New Roman"/>
                <w:sz w:val="20"/>
                <w:szCs w:val="20"/>
              </w:rPr>
            </w:pPr>
          </w:p>
        </w:tc>
        <w:tc>
          <w:tcPr>
            <w:tcW w:w="4111" w:type="dxa"/>
            <w:shd w:val="clear" w:color="auto" w:fill="auto"/>
          </w:tcPr>
          <w:p w:rsidR="00BF2300" w:rsidRDefault="00BF2300">
            <w:pPr>
              <w:spacing w:after="0" w:line="240" w:lineRule="auto"/>
              <w:jc w:val="both"/>
              <w:rPr>
                <w:rFonts w:ascii="Times New Roman" w:hAnsi="Times New Roman"/>
                <w:sz w:val="20"/>
                <w:szCs w:val="20"/>
              </w:rPr>
            </w:pPr>
            <w:r>
              <w:rPr>
                <w:rFonts w:ascii="Times New Roman" w:hAnsi="Times New Roman"/>
                <w:sz w:val="20"/>
                <w:szCs w:val="20"/>
              </w:rPr>
              <w:t>Итоговое повторение</w:t>
            </w:r>
          </w:p>
        </w:tc>
        <w:tc>
          <w:tcPr>
            <w:tcW w:w="1559"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418"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c>
          <w:tcPr>
            <w:tcW w:w="1701" w:type="dxa"/>
            <w:shd w:val="clear" w:color="auto" w:fill="auto"/>
          </w:tcPr>
          <w:p w:rsidR="00BF2300" w:rsidRPr="00374CE0" w:rsidRDefault="00BF2300" w:rsidP="00374CE0">
            <w:pPr>
              <w:spacing w:after="0" w:line="240" w:lineRule="auto"/>
              <w:jc w:val="both"/>
              <w:rPr>
                <w:rFonts w:ascii="Times New Roman" w:hAnsi="Times New Roman"/>
                <w:sz w:val="20"/>
                <w:szCs w:val="20"/>
              </w:rPr>
            </w:pPr>
          </w:p>
        </w:tc>
      </w:tr>
      <w:tr w:rsidR="0080511C" w:rsidRPr="00374CE0" w:rsidTr="00BF2300">
        <w:tc>
          <w:tcPr>
            <w:tcW w:w="817"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4111" w:type="dxa"/>
            <w:shd w:val="clear" w:color="auto" w:fill="auto"/>
          </w:tcPr>
          <w:p w:rsidR="0080511C" w:rsidRPr="00374CE0" w:rsidRDefault="00BF2300" w:rsidP="00374CE0">
            <w:pPr>
              <w:spacing w:after="0" w:line="240" w:lineRule="auto"/>
              <w:jc w:val="both"/>
              <w:rPr>
                <w:rFonts w:ascii="Times New Roman" w:hAnsi="Times New Roman"/>
                <w:b/>
                <w:sz w:val="20"/>
                <w:szCs w:val="20"/>
              </w:rPr>
            </w:pPr>
            <w:r>
              <w:rPr>
                <w:rFonts w:ascii="Times New Roman" w:hAnsi="Times New Roman"/>
                <w:b/>
                <w:sz w:val="20"/>
                <w:szCs w:val="20"/>
              </w:rPr>
              <w:t>Итого: 140</w:t>
            </w:r>
            <w:r w:rsidR="0080511C" w:rsidRPr="00374CE0">
              <w:rPr>
                <w:rFonts w:ascii="Times New Roman" w:hAnsi="Times New Roman"/>
                <w:b/>
                <w:sz w:val="20"/>
                <w:szCs w:val="20"/>
              </w:rPr>
              <w:t xml:space="preserve"> часов</w:t>
            </w:r>
          </w:p>
        </w:tc>
        <w:tc>
          <w:tcPr>
            <w:tcW w:w="1559" w:type="dxa"/>
            <w:shd w:val="clear" w:color="auto" w:fill="auto"/>
          </w:tcPr>
          <w:p w:rsidR="0080511C" w:rsidRPr="00374CE0" w:rsidRDefault="0080511C" w:rsidP="00374CE0">
            <w:pPr>
              <w:spacing w:after="0" w:line="240" w:lineRule="auto"/>
              <w:jc w:val="both"/>
              <w:rPr>
                <w:rFonts w:ascii="Times New Roman" w:hAnsi="Times New Roman"/>
                <w:b/>
                <w:sz w:val="20"/>
                <w:szCs w:val="20"/>
              </w:rPr>
            </w:pPr>
          </w:p>
        </w:tc>
        <w:tc>
          <w:tcPr>
            <w:tcW w:w="1418"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c>
          <w:tcPr>
            <w:tcW w:w="1701" w:type="dxa"/>
            <w:shd w:val="clear" w:color="auto" w:fill="auto"/>
          </w:tcPr>
          <w:p w:rsidR="0080511C" w:rsidRPr="00374CE0" w:rsidRDefault="0080511C" w:rsidP="00374CE0">
            <w:pPr>
              <w:spacing w:after="0" w:line="240" w:lineRule="auto"/>
              <w:jc w:val="both"/>
              <w:rPr>
                <w:rFonts w:ascii="Times New Roman" w:hAnsi="Times New Roman"/>
                <w:sz w:val="20"/>
                <w:szCs w:val="20"/>
              </w:rPr>
            </w:pPr>
          </w:p>
        </w:tc>
      </w:tr>
    </w:tbl>
    <w:p w:rsidR="00377850" w:rsidRPr="00DF45E8" w:rsidRDefault="00377850" w:rsidP="00DF45E8">
      <w:pPr>
        <w:spacing w:after="0" w:line="240" w:lineRule="auto"/>
        <w:jc w:val="both"/>
        <w:rPr>
          <w:rFonts w:ascii="Times New Roman" w:hAnsi="Times New Roman"/>
          <w:sz w:val="24"/>
          <w:szCs w:val="24"/>
          <w:u w:val="single"/>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E74CEE" w:rsidRDefault="00E74CEE" w:rsidP="009A2614">
      <w:pPr>
        <w:spacing w:after="0" w:line="240" w:lineRule="auto"/>
        <w:jc w:val="center"/>
        <w:rPr>
          <w:rFonts w:ascii="Times New Roman" w:hAnsi="Times New Roman"/>
          <w:b/>
          <w:sz w:val="24"/>
          <w:szCs w:val="24"/>
        </w:rPr>
      </w:pPr>
    </w:p>
    <w:p w:rsidR="00463C68" w:rsidRDefault="00463C68" w:rsidP="009A2614">
      <w:pPr>
        <w:spacing w:after="0" w:line="240" w:lineRule="auto"/>
        <w:jc w:val="center"/>
        <w:rPr>
          <w:rFonts w:ascii="Times New Roman" w:hAnsi="Times New Roman"/>
          <w:b/>
          <w:sz w:val="24"/>
          <w:szCs w:val="24"/>
        </w:rPr>
      </w:pPr>
    </w:p>
    <w:p w:rsidR="00BF2300" w:rsidRDefault="00BF2300" w:rsidP="009A2614">
      <w:pPr>
        <w:spacing w:after="0" w:line="240" w:lineRule="auto"/>
        <w:jc w:val="center"/>
        <w:rPr>
          <w:rFonts w:ascii="Times New Roman" w:hAnsi="Times New Roman"/>
          <w:b/>
          <w:sz w:val="24"/>
          <w:szCs w:val="24"/>
        </w:rPr>
      </w:pPr>
    </w:p>
    <w:p w:rsidR="002F36A3" w:rsidRDefault="002F36A3" w:rsidP="00BF2300">
      <w:pPr>
        <w:spacing w:after="0" w:line="360" w:lineRule="auto"/>
        <w:jc w:val="center"/>
        <w:rPr>
          <w:rFonts w:ascii="Times New Roman" w:hAnsi="Times New Roman"/>
          <w:b/>
          <w:sz w:val="24"/>
          <w:szCs w:val="24"/>
        </w:rPr>
      </w:pPr>
    </w:p>
    <w:p w:rsidR="00A023FB" w:rsidRPr="009A2614" w:rsidRDefault="00A023FB" w:rsidP="00BF2300">
      <w:pPr>
        <w:spacing w:after="0" w:line="360" w:lineRule="auto"/>
        <w:jc w:val="center"/>
        <w:rPr>
          <w:rFonts w:ascii="Times New Roman" w:hAnsi="Times New Roman"/>
          <w:b/>
          <w:sz w:val="24"/>
          <w:szCs w:val="24"/>
        </w:rPr>
      </w:pPr>
      <w:r w:rsidRPr="009A2614">
        <w:rPr>
          <w:rFonts w:ascii="Times New Roman" w:hAnsi="Times New Roman"/>
          <w:b/>
          <w:sz w:val="24"/>
          <w:szCs w:val="24"/>
        </w:rPr>
        <w:t>Перечень у</w:t>
      </w:r>
      <w:r w:rsidR="00BF2300">
        <w:rPr>
          <w:rFonts w:ascii="Times New Roman" w:hAnsi="Times New Roman"/>
          <w:b/>
          <w:sz w:val="24"/>
          <w:szCs w:val="24"/>
        </w:rPr>
        <w:t>чебно-методического обеспечения</w:t>
      </w:r>
    </w:p>
    <w:p w:rsidR="00A023FB" w:rsidRPr="00DF45E8" w:rsidRDefault="00A023FB"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lastRenderedPageBreak/>
        <w:t>Русский язык. Рабочие программы. Предметная линия учебников Т. А. Ладыженской, М, Т. Баранова, Л. А. Тростенцовой и др. 5-9 классы. Пособие для учителей общеобразовательных уч</w:t>
      </w:r>
      <w:r w:rsidR="00E9071C">
        <w:rPr>
          <w:rFonts w:ascii="Times New Roman" w:hAnsi="Times New Roman"/>
          <w:sz w:val="24"/>
          <w:szCs w:val="24"/>
        </w:rPr>
        <w:t>реждений.- М.: Просвещение, 2008</w:t>
      </w:r>
    </w:p>
    <w:p w:rsidR="00A023FB" w:rsidRPr="00DF45E8" w:rsidRDefault="00A023FB"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Русский язык: Учеб. для 8 кл. общеобразоват. учреждений/ М. Т. Баранов, Т. А. Ладыженская, Л. А. Тростенцова. – М.: Просвещение, 20</w:t>
      </w:r>
      <w:r w:rsidR="00DF45E8" w:rsidRPr="00DF45E8">
        <w:rPr>
          <w:rFonts w:ascii="Times New Roman" w:hAnsi="Times New Roman"/>
          <w:sz w:val="24"/>
          <w:szCs w:val="24"/>
        </w:rPr>
        <w:t>15</w:t>
      </w:r>
    </w:p>
    <w:p w:rsidR="00A023FB" w:rsidRPr="00DF45E8" w:rsidRDefault="00A023FB"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Богданова Г. А. Уроки русского языка в 8 классе: Кн. Для учителя: Из опыта работы. М.: Просвещение, 2008</w:t>
      </w:r>
    </w:p>
    <w:p w:rsidR="00A023FB" w:rsidRPr="00DF45E8" w:rsidRDefault="00A023FB"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Костяева Т. А. Тесты, проверочные и контрольные работы по русскому языку: 8класс/ Т. А. Костяева. – М.: Просвещение, 2008.</w:t>
      </w:r>
    </w:p>
    <w:p w:rsidR="00A023FB" w:rsidRPr="00DF45E8" w:rsidRDefault="00A023FB" w:rsidP="00BF2300">
      <w:pPr>
        <w:numPr>
          <w:ilvl w:val="0"/>
          <w:numId w:val="34"/>
        </w:numPr>
        <w:spacing w:after="0" w:line="360" w:lineRule="auto"/>
        <w:ind w:left="360"/>
        <w:jc w:val="both"/>
        <w:rPr>
          <w:rFonts w:ascii="Times New Roman" w:hAnsi="Times New Roman"/>
          <w:sz w:val="24"/>
          <w:szCs w:val="24"/>
        </w:rPr>
      </w:pPr>
      <w:r w:rsidRPr="00DF45E8">
        <w:rPr>
          <w:rFonts w:ascii="Times New Roman" w:hAnsi="Times New Roman"/>
          <w:sz w:val="24"/>
          <w:szCs w:val="24"/>
        </w:rPr>
        <w:t>5.Ладыженская Т. А. Обучение русскому языку в 8 классе/ Т. А. Ладыженская, М. Г. Баранов, Л. А. Тростенцова, Л. Ю. Комиссарова. – М.: Просвещение, 2009.</w:t>
      </w:r>
    </w:p>
    <w:p w:rsidR="00A023FB" w:rsidRPr="00DF45E8" w:rsidRDefault="00A023FB"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Львова С. И. Практикум по русскому языку: 8 класс / С. И. Львова. – М.: Просвещение, 2010.</w:t>
      </w:r>
    </w:p>
    <w:p w:rsidR="008F0E76" w:rsidRPr="00DF45E8" w:rsidRDefault="008F0E76"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Русский язык. 8 класс. Аудиокурс. ИДДК, 2007</w:t>
      </w:r>
    </w:p>
    <w:p w:rsidR="008F0E76" w:rsidRPr="00DF45E8" w:rsidRDefault="008F0E76"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Как правильно говорить по-русски? Русский язык. Культура речи. ИД «Равновесие», 2006-2007</w:t>
      </w:r>
    </w:p>
    <w:p w:rsidR="008F0E76" w:rsidRPr="00DF45E8" w:rsidRDefault="008F0E76"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Русский язык. 8 класс. Фирма «1С», 2008</w:t>
      </w:r>
    </w:p>
    <w:p w:rsidR="008F0E76" w:rsidRPr="00DF45E8" w:rsidRDefault="008F0E76"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 xml:space="preserve">Курс русского языка (Базовый). Электронный репетитор-тренажёр. Медиа Хауз, 2005  </w:t>
      </w:r>
    </w:p>
    <w:p w:rsidR="00E15EA5" w:rsidRPr="00DF45E8" w:rsidRDefault="008F0E76" w:rsidP="00BF2300">
      <w:pPr>
        <w:numPr>
          <w:ilvl w:val="0"/>
          <w:numId w:val="35"/>
        </w:numPr>
        <w:spacing w:after="0" w:line="360" w:lineRule="auto"/>
        <w:ind w:left="360"/>
        <w:jc w:val="both"/>
        <w:rPr>
          <w:rFonts w:ascii="Times New Roman" w:hAnsi="Times New Roman"/>
          <w:sz w:val="24"/>
          <w:szCs w:val="24"/>
        </w:rPr>
      </w:pPr>
      <w:r w:rsidRPr="00DF45E8">
        <w:rPr>
          <w:rFonts w:ascii="Times New Roman" w:hAnsi="Times New Roman"/>
          <w:sz w:val="24"/>
          <w:szCs w:val="24"/>
        </w:rPr>
        <w:t>Обучение сочинениям. Развитие речи. 5-11 классы. В помощь учителю. Издательство «Учитель», 2007</w:t>
      </w:r>
    </w:p>
    <w:p w:rsidR="00DF45E8" w:rsidRDefault="00DF45E8" w:rsidP="009A2614">
      <w:pPr>
        <w:spacing w:line="240" w:lineRule="auto"/>
        <w:jc w:val="both"/>
        <w:rPr>
          <w:rFonts w:ascii="Times New Roman" w:hAnsi="Times New Roman"/>
          <w:sz w:val="24"/>
          <w:szCs w:val="24"/>
        </w:rPr>
      </w:pPr>
    </w:p>
    <w:p w:rsidR="006951D3" w:rsidRPr="00DF45E8" w:rsidRDefault="006951D3" w:rsidP="00BF2300">
      <w:pPr>
        <w:pStyle w:val="ad"/>
      </w:pPr>
    </w:p>
    <w:sectPr w:rsidR="006951D3" w:rsidRPr="00DF45E8" w:rsidSect="006951D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7BE" w:rsidRDefault="00E547BE" w:rsidP="00927E3E">
      <w:pPr>
        <w:spacing w:after="0" w:line="240" w:lineRule="auto"/>
      </w:pPr>
      <w:r>
        <w:separator/>
      </w:r>
    </w:p>
  </w:endnote>
  <w:endnote w:type="continuationSeparator" w:id="1">
    <w:p w:rsidR="00E547BE" w:rsidRDefault="00E547BE" w:rsidP="00927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A3" w:rsidRDefault="007B2372">
    <w:pPr>
      <w:pStyle w:val="a6"/>
      <w:jc w:val="right"/>
    </w:pPr>
    <w:fldSimple w:instr=" PAGE   \* MERGEFORMAT ">
      <w:r w:rsidR="00C57514">
        <w:rPr>
          <w:noProof/>
        </w:rPr>
        <w:t>3</w:t>
      </w:r>
    </w:fldSimple>
  </w:p>
  <w:p w:rsidR="002F36A3" w:rsidRDefault="002F36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7BE" w:rsidRDefault="00E547BE" w:rsidP="00927E3E">
      <w:pPr>
        <w:spacing w:after="0" w:line="240" w:lineRule="auto"/>
      </w:pPr>
      <w:r>
        <w:separator/>
      </w:r>
    </w:p>
  </w:footnote>
  <w:footnote w:type="continuationSeparator" w:id="1">
    <w:p w:rsidR="00E547BE" w:rsidRDefault="00E547BE" w:rsidP="00927E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A3" w:rsidRPr="0063365F" w:rsidRDefault="002F36A3" w:rsidP="00F03ABE">
    <w:pPr>
      <w:pStyle w:val="a4"/>
      <w:tabs>
        <w:tab w:val="clear" w:pos="4677"/>
        <w:tab w:val="clear" w:pos="9355"/>
        <w:tab w:val="center" w:pos="7285"/>
        <w:tab w:val="right" w:pos="14570"/>
      </w:tabs>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6CE7"/>
    <w:multiLevelType w:val="hybridMultilevel"/>
    <w:tmpl w:val="6DC478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613AFD"/>
    <w:multiLevelType w:val="hybridMultilevel"/>
    <w:tmpl w:val="DA127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287487"/>
    <w:multiLevelType w:val="hybridMultilevel"/>
    <w:tmpl w:val="55A40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B3D2357"/>
    <w:multiLevelType w:val="hybridMultilevel"/>
    <w:tmpl w:val="83F4C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D61BB5"/>
    <w:multiLevelType w:val="hybridMultilevel"/>
    <w:tmpl w:val="246C9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108CA"/>
    <w:multiLevelType w:val="hybridMultilevel"/>
    <w:tmpl w:val="D4F454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67F7F65"/>
    <w:multiLevelType w:val="hybridMultilevel"/>
    <w:tmpl w:val="2F3C56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7063FDB"/>
    <w:multiLevelType w:val="hybridMultilevel"/>
    <w:tmpl w:val="E19A7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A97EE1"/>
    <w:multiLevelType w:val="hybridMultilevel"/>
    <w:tmpl w:val="9B081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2E6F12"/>
    <w:multiLevelType w:val="hybridMultilevel"/>
    <w:tmpl w:val="C7F6A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D03598"/>
    <w:multiLevelType w:val="hybridMultilevel"/>
    <w:tmpl w:val="93023D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7947370"/>
    <w:multiLevelType w:val="hybridMultilevel"/>
    <w:tmpl w:val="B0D2E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57C97"/>
    <w:multiLevelType w:val="hybridMultilevel"/>
    <w:tmpl w:val="ED823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496195"/>
    <w:multiLevelType w:val="hybridMultilevel"/>
    <w:tmpl w:val="A7EEDB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452341D"/>
    <w:multiLevelType w:val="hybridMultilevel"/>
    <w:tmpl w:val="E43A2F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646CF5"/>
    <w:multiLevelType w:val="hybridMultilevel"/>
    <w:tmpl w:val="5EEAA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4765F4"/>
    <w:multiLevelType w:val="hybridMultilevel"/>
    <w:tmpl w:val="0952E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DD610A"/>
    <w:multiLevelType w:val="hybridMultilevel"/>
    <w:tmpl w:val="1CB6EB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C005879"/>
    <w:multiLevelType w:val="hybridMultilevel"/>
    <w:tmpl w:val="EB7237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0E35C7C"/>
    <w:multiLevelType w:val="hybridMultilevel"/>
    <w:tmpl w:val="9A10F7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59218AD"/>
    <w:multiLevelType w:val="hybridMultilevel"/>
    <w:tmpl w:val="C4265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AB4EC4"/>
    <w:multiLevelType w:val="hybridMultilevel"/>
    <w:tmpl w:val="EE12C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BA26B0"/>
    <w:multiLevelType w:val="hybridMultilevel"/>
    <w:tmpl w:val="C7A83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CF2B21"/>
    <w:multiLevelType w:val="hybridMultilevel"/>
    <w:tmpl w:val="83CEE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10571D"/>
    <w:multiLevelType w:val="multilevel"/>
    <w:tmpl w:val="843A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5917C4"/>
    <w:multiLevelType w:val="hybridMultilevel"/>
    <w:tmpl w:val="D88AC6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6741548"/>
    <w:multiLevelType w:val="hybridMultilevel"/>
    <w:tmpl w:val="4EAEB9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B983A7C"/>
    <w:multiLevelType w:val="hybridMultilevel"/>
    <w:tmpl w:val="B030B9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C075D29"/>
    <w:multiLevelType w:val="hybridMultilevel"/>
    <w:tmpl w:val="54B65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27"/>
  </w:num>
  <w:num w:numId="4">
    <w:abstractNumId w:val="16"/>
  </w:num>
  <w:num w:numId="5">
    <w:abstractNumId w:val="3"/>
  </w:num>
  <w:num w:numId="6">
    <w:abstractNumId w:val="21"/>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0"/>
  </w:num>
  <w:num w:numId="24">
    <w:abstractNumId w:val="25"/>
  </w:num>
  <w:num w:numId="25">
    <w:abstractNumId w:val="6"/>
  </w:num>
  <w:num w:numId="26">
    <w:abstractNumId w:val="26"/>
  </w:num>
  <w:num w:numId="27">
    <w:abstractNumId w:val="13"/>
  </w:num>
  <w:num w:numId="28">
    <w:abstractNumId w:val="18"/>
  </w:num>
  <w:num w:numId="29">
    <w:abstractNumId w:val="17"/>
  </w:num>
  <w:num w:numId="30">
    <w:abstractNumId w:val="10"/>
  </w:num>
  <w:num w:numId="31">
    <w:abstractNumId w:val="19"/>
  </w:num>
  <w:num w:numId="32">
    <w:abstractNumId w:val="9"/>
  </w:num>
  <w:num w:numId="33">
    <w:abstractNumId w:val="2"/>
  </w:num>
  <w:num w:numId="34">
    <w:abstractNumId w:val="12"/>
  </w:num>
  <w:num w:numId="35">
    <w:abstractNumId w:val="28"/>
  </w:num>
  <w:num w:numId="36">
    <w:abstractNumId w:val="4"/>
  </w:num>
  <w:num w:numId="37">
    <w:abstractNumId w:val="20"/>
  </w:num>
  <w:num w:numId="38">
    <w:abstractNumId w:val="5"/>
  </w:num>
  <w:num w:numId="39">
    <w:abstractNumId w:val="24"/>
  </w:num>
  <w:num w:numId="40">
    <w:abstractNumId w:val="1"/>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45589"/>
    <w:rsid w:val="000346CF"/>
    <w:rsid w:val="00036DB6"/>
    <w:rsid w:val="0004367F"/>
    <w:rsid w:val="000507B5"/>
    <w:rsid w:val="00066C3A"/>
    <w:rsid w:val="00075C80"/>
    <w:rsid w:val="000763EC"/>
    <w:rsid w:val="0009288E"/>
    <w:rsid w:val="000A0883"/>
    <w:rsid w:val="000B3FA1"/>
    <w:rsid w:val="000C15AF"/>
    <w:rsid w:val="000D7E66"/>
    <w:rsid w:val="000E253C"/>
    <w:rsid w:val="000E6C61"/>
    <w:rsid w:val="000E79EC"/>
    <w:rsid w:val="000F2DDF"/>
    <w:rsid w:val="000F43A8"/>
    <w:rsid w:val="0012210A"/>
    <w:rsid w:val="00122AFA"/>
    <w:rsid w:val="00151B3C"/>
    <w:rsid w:val="00152F9C"/>
    <w:rsid w:val="0016245F"/>
    <w:rsid w:val="00163CA5"/>
    <w:rsid w:val="001765A5"/>
    <w:rsid w:val="001C5ED8"/>
    <w:rsid w:val="001D4A3B"/>
    <w:rsid w:val="001D57B0"/>
    <w:rsid w:val="00207335"/>
    <w:rsid w:val="00216B90"/>
    <w:rsid w:val="002445C7"/>
    <w:rsid w:val="00245589"/>
    <w:rsid w:val="00246A31"/>
    <w:rsid w:val="00266AC0"/>
    <w:rsid w:val="0027452E"/>
    <w:rsid w:val="00291986"/>
    <w:rsid w:val="002B2883"/>
    <w:rsid w:val="002B6962"/>
    <w:rsid w:val="002C445D"/>
    <w:rsid w:val="002E2F52"/>
    <w:rsid w:val="002E49A4"/>
    <w:rsid w:val="002F36A3"/>
    <w:rsid w:val="00312E6F"/>
    <w:rsid w:val="00332DCE"/>
    <w:rsid w:val="00342754"/>
    <w:rsid w:val="0034660D"/>
    <w:rsid w:val="003504BE"/>
    <w:rsid w:val="00374CE0"/>
    <w:rsid w:val="00377850"/>
    <w:rsid w:val="003937A6"/>
    <w:rsid w:val="0039774F"/>
    <w:rsid w:val="003A2651"/>
    <w:rsid w:val="003A6581"/>
    <w:rsid w:val="003B019F"/>
    <w:rsid w:val="003B12CB"/>
    <w:rsid w:val="003C175D"/>
    <w:rsid w:val="003D3C67"/>
    <w:rsid w:val="003D6A8E"/>
    <w:rsid w:val="003E6FDA"/>
    <w:rsid w:val="004116ED"/>
    <w:rsid w:val="00434100"/>
    <w:rsid w:val="00443A84"/>
    <w:rsid w:val="00446152"/>
    <w:rsid w:val="004514C6"/>
    <w:rsid w:val="00463C68"/>
    <w:rsid w:val="00475F17"/>
    <w:rsid w:val="004A6440"/>
    <w:rsid w:val="004B2D54"/>
    <w:rsid w:val="004C554C"/>
    <w:rsid w:val="004C7D83"/>
    <w:rsid w:val="004D2DF4"/>
    <w:rsid w:val="00531DFF"/>
    <w:rsid w:val="005409D9"/>
    <w:rsid w:val="00555D9F"/>
    <w:rsid w:val="00560351"/>
    <w:rsid w:val="00563D52"/>
    <w:rsid w:val="005B525C"/>
    <w:rsid w:val="005B6F9E"/>
    <w:rsid w:val="006041AB"/>
    <w:rsid w:val="0060477E"/>
    <w:rsid w:val="00610090"/>
    <w:rsid w:val="00610953"/>
    <w:rsid w:val="00612A82"/>
    <w:rsid w:val="0063365F"/>
    <w:rsid w:val="00660609"/>
    <w:rsid w:val="0067466D"/>
    <w:rsid w:val="00694345"/>
    <w:rsid w:val="006951D3"/>
    <w:rsid w:val="006B15EF"/>
    <w:rsid w:val="006C62C1"/>
    <w:rsid w:val="006D5B71"/>
    <w:rsid w:val="006D6151"/>
    <w:rsid w:val="006E1318"/>
    <w:rsid w:val="006F309E"/>
    <w:rsid w:val="007004BB"/>
    <w:rsid w:val="00711D38"/>
    <w:rsid w:val="00712585"/>
    <w:rsid w:val="00726BB2"/>
    <w:rsid w:val="007306DA"/>
    <w:rsid w:val="007321EE"/>
    <w:rsid w:val="0074487A"/>
    <w:rsid w:val="00750F87"/>
    <w:rsid w:val="00751E92"/>
    <w:rsid w:val="00752F62"/>
    <w:rsid w:val="00760AF5"/>
    <w:rsid w:val="00760DBB"/>
    <w:rsid w:val="007962E1"/>
    <w:rsid w:val="007A271F"/>
    <w:rsid w:val="007B0D9B"/>
    <w:rsid w:val="007B2372"/>
    <w:rsid w:val="007B3AA6"/>
    <w:rsid w:val="007D322D"/>
    <w:rsid w:val="007E38E3"/>
    <w:rsid w:val="007F35D2"/>
    <w:rsid w:val="0080511C"/>
    <w:rsid w:val="00810686"/>
    <w:rsid w:val="00821495"/>
    <w:rsid w:val="00825F35"/>
    <w:rsid w:val="008352F9"/>
    <w:rsid w:val="008359B9"/>
    <w:rsid w:val="00835C34"/>
    <w:rsid w:val="00854417"/>
    <w:rsid w:val="00856DEE"/>
    <w:rsid w:val="00861871"/>
    <w:rsid w:val="00867E86"/>
    <w:rsid w:val="00873C10"/>
    <w:rsid w:val="0088320D"/>
    <w:rsid w:val="008916B4"/>
    <w:rsid w:val="008A4DE8"/>
    <w:rsid w:val="008C3F26"/>
    <w:rsid w:val="008C5707"/>
    <w:rsid w:val="008C5869"/>
    <w:rsid w:val="008D7567"/>
    <w:rsid w:val="008E2290"/>
    <w:rsid w:val="008F0E76"/>
    <w:rsid w:val="00927E3E"/>
    <w:rsid w:val="009324C7"/>
    <w:rsid w:val="00936477"/>
    <w:rsid w:val="00970D23"/>
    <w:rsid w:val="00986152"/>
    <w:rsid w:val="009941BF"/>
    <w:rsid w:val="009A2614"/>
    <w:rsid w:val="009A7B4D"/>
    <w:rsid w:val="009B480B"/>
    <w:rsid w:val="009B72C1"/>
    <w:rsid w:val="009D1DFC"/>
    <w:rsid w:val="009D424C"/>
    <w:rsid w:val="009E406F"/>
    <w:rsid w:val="009E5546"/>
    <w:rsid w:val="009E67F5"/>
    <w:rsid w:val="00A023FB"/>
    <w:rsid w:val="00A02D91"/>
    <w:rsid w:val="00A03243"/>
    <w:rsid w:val="00A0637D"/>
    <w:rsid w:val="00A13F3D"/>
    <w:rsid w:val="00A3026A"/>
    <w:rsid w:val="00A33469"/>
    <w:rsid w:val="00A67C12"/>
    <w:rsid w:val="00A86C51"/>
    <w:rsid w:val="00A93BA1"/>
    <w:rsid w:val="00A9754D"/>
    <w:rsid w:val="00AA4A5D"/>
    <w:rsid w:val="00AB2300"/>
    <w:rsid w:val="00AC1698"/>
    <w:rsid w:val="00AD4411"/>
    <w:rsid w:val="00AD5B0D"/>
    <w:rsid w:val="00B031F2"/>
    <w:rsid w:val="00B13D66"/>
    <w:rsid w:val="00B37A54"/>
    <w:rsid w:val="00B5233F"/>
    <w:rsid w:val="00B57D0D"/>
    <w:rsid w:val="00B61E4A"/>
    <w:rsid w:val="00B71C21"/>
    <w:rsid w:val="00B80D28"/>
    <w:rsid w:val="00BB187D"/>
    <w:rsid w:val="00BB7B3A"/>
    <w:rsid w:val="00BC2426"/>
    <w:rsid w:val="00BC5B62"/>
    <w:rsid w:val="00BD087D"/>
    <w:rsid w:val="00BD1841"/>
    <w:rsid w:val="00BF2300"/>
    <w:rsid w:val="00BF5F20"/>
    <w:rsid w:val="00C045E8"/>
    <w:rsid w:val="00C169D5"/>
    <w:rsid w:val="00C21969"/>
    <w:rsid w:val="00C4161C"/>
    <w:rsid w:val="00C43EB8"/>
    <w:rsid w:val="00C51CFB"/>
    <w:rsid w:val="00C57514"/>
    <w:rsid w:val="00C70BCB"/>
    <w:rsid w:val="00C82D5D"/>
    <w:rsid w:val="00C92AFC"/>
    <w:rsid w:val="00C9554F"/>
    <w:rsid w:val="00C97E32"/>
    <w:rsid w:val="00CC1780"/>
    <w:rsid w:val="00CD294D"/>
    <w:rsid w:val="00CD68CB"/>
    <w:rsid w:val="00CE2D15"/>
    <w:rsid w:val="00CF03BF"/>
    <w:rsid w:val="00D0154B"/>
    <w:rsid w:val="00D13018"/>
    <w:rsid w:val="00D2106A"/>
    <w:rsid w:val="00D30849"/>
    <w:rsid w:val="00D72CD0"/>
    <w:rsid w:val="00D80580"/>
    <w:rsid w:val="00D8604A"/>
    <w:rsid w:val="00DA763B"/>
    <w:rsid w:val="00DA7DD6"/>
    <w:rsid w:val="00DB399C"/>
    <w:rsid w:val="00DC4780"/>
    <w:rsid w:val="00DC653C"/>
    <w:rsid w:val="00DE2024"/>
    <w:rsid w:val="00DF2B01"/>
    <w:rsid w:val="00DF3183"/>
    <w:rsid w:val="00DF45E8"/>
    <w:rsid w:val="00E04CA2"/>
    <w:rsid w:val="00E15EA5"/>
    <w:rsid w:val="00E43927"/>
    <w:rsid w:val="00E4397F"/>
    <w:rsid w:val="00E45669"/>
    <w:rsid w:val="00E547BE"/>
    <w:rsid w:val="00E71509"/>
    <w:rsid w:val="00E74CEE"/>
    <w:rsid w:val="00E9071C"/>
    <w:rsid w:val="00EA1BDC"/>
    <w:rsid w:val="00EA5793"/>
    <w:rsid w:val="00EA6846"/>
    <w:rsid w:val="00EA755C"/>
    <w:rsid w:val="00F03ABE"/>
    <w:rsid w:val="00F05968"/>
    <w:rsid w:val="00F14F30"/>
    <w:rsid w:val="00F227F2"/>
    <w:rsid w:val="00F34BA0"/>
    <w:rsid w:val="00F44460"/>
    <w:rsid w:val="00F4681C"/>
    <w:rsid w:val="00F7024B"/>
    <w:rsid w:val="00F73E33"/>
    <w:rsid w:val="00F93323"/>
    <w:rsid w:val="00FB25CC"/>
    <w:rsid w:val="00FC3FC1"/>
    <w:rsid w:val="00FC7709"/>
    <w:rsid w:val="00FD7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ED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5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927E3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27E3E"/>
  </w:style>
  <w:style w:type="paragraph" w:styleId="a6">
    <w:name w:val="footer"/>
    <w:basedOn w:val="a"/>
    <w:link w:val="a7"/>
    <w:uiPriority w:val="99"/>
    <w:unhideWhenUsed/>
    <w:rsid w:val="00927E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7E3E"/>
  </w:style>
  <w:style w:type="paragraph" w:styleId="a8">
    <w:name w:val="List Paragraph"/>
    <w:basedOn w:val="a"/>
    <w:uiPriority w:val="34"/>
    <w:qFormat/>
    <w:rsid w:val="00F7024B"/>
    <w:pPr>
      <w:ind w:left="720"/>
      <w:contextualSpacing/>
    </w:pPr>
  </w:style>
  <w:style w:type="paragraph" w:styleId="a9">
    <w:name w:val="Body Text Indent"/>
    <w:basedOn w:val="a"/>
    <w:link w:val="aa"/>
    <w:rsid w:val="0009288E"/>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rsid w:val="0009288E"/>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63365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3365F"/>
    <w:rPr>
      <w:rFonts w:ascii="Tahoma" w:hAnsi="Tahoma" w:cs="Tahoma"/>
      <w:sz w:val="16"/>
      <w:szCs w:val="16"/>
    </w:rPr>
  </w:style>
  <w:style w:type="character" w:customStyle="1" w:styleId="submenu-table">
    <w:name w:val="submenu-table"/>
    <w:basedOn w:val="a0"/>
    <w:rsid w:val="00C92AFC"/>
  </w:style>
  <w:style w:type="paragraph" w:styleId="ad">
    <w:name w:val="Normal (Web)"/>
    <w:basedOn w:val="a"/>
    <w:uiPriority w:val="99"/>
    <w:unhideWhenUsed/>
    <w:rsid w:val="008C570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765A5"/>
  </w:style>
  <w:style w:type="paragraph" w:styleId="ae">
    <w:name w:val="No Spacing"/>
    <w:uiPriority w:val="1"/>
    <w:qFormat/>
    <w:rsid w:val="00E71509"/>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0756053">
      <w:bodyDiv w:val="1"/>
      <w:marLeft w:val="0"/>
      <w:marRight w:val="0"/>
      <w:marTop w:val="0"/>
      <w:marBottom w:val="0"/>
      <w:divBdr>
        <w:top w:val="none" w:sz="0" w:space="0" w:color="auto"/>
        <w:left w:val="none" w:sz="0" w:space="0" w:color="auto"/>
        <w:bottom w:val="none" w:sz="0" w:space="0" w:color="auto"/>
        <w:right w:val="none" w:sz="0" w:space="0" w:color="auto"/>
      </w:divBdr>
    </w:div>
    <w:div w:id="89467981">
      <w:bodyDiv w:val="1"/>
      <w:marLeft w:val="0"/>
      <w:marRight w:val="0"/>
      <w:marTop w:val="0"/>
      <w:marBottom w:val="0"/>
      <w:divBdr>
        <w:top w:val="none" w:sz="0" w:space="0" w:color="auto"/>
        <w:left w:val="none" w:sz="0" w:space="0" w:color="auto"/>
        <w:bottom w:val="none" w:sz="0" w:space="0" w:color="auto"/>
        <w:right w:val="none" w:sz="0" w:space="0" w:color="auto"/>
      </w:divBdr>
    </w:div>
    <w:div w:id="139226101">
      <w:bodyDiv w:val="1"/>
      <w:marLeft w:val="0"/>
      <w:marRight w:val="0"/>
      <w:marTop w:val="0"/>
      <w:marBottom w:val="0"/>
      <w:divBdr>
        <w:top w:val="none" w:sz="0" w:space="0" w:color="auto"/>
        <w:left w:val="none" w:sz="0" w:space="0" w:color="auto"/>
        <w:bottom w:val="none" w:sz="0" w:space="0" w:color="auto"/>
        <w:right w:val="none" w:sz="0" w:space="0" w:color="auto"/>
      </w:divBdr>
    </w:div>
    <w:div w:id="212079127">
      <w:bodyDiv w:val="1"/>
      <w:marLeft w:val="0"/>
      <w:marRight w:val="0"/>
      <w:marTop w:val="0"/>
      <w:marBottom w:val="0"/>
      <w:divBdr>
        <w:top w:val="none" w:sz="0" w:space="0" w:color="auto"/>
        <w:left w:val="none" w:sz="0" w:space="0" w:color="auto"/>
        <w:bottom w:val="none" w:sz="0" w:space="0" w:color="auto"/>
        <w:right w:val="none" w:sz="0" w:space="0" w:color="auto"/>
      </w:divBdr>
    </w:div>
    <w:div w:id="332415658">
      <w:bodyDiv w:val="1"/>
      <w:marLeft w:val="0"/>
      <w:marRight w:val="0"/>
      <w:marTop w:val="0"/>
      <w:marBottom w:val="0"/>
      <w:divBdr>
        <w:top w:val="none" w:sz="0" w:space="0" w:color="auto"/>
        <w:left w:val="none" w:sz="0" w:space="0" w:color="auto"/>
        <w:bottom w:val="none" w:sz="0" w:space="0" w:color="auto"/>
        <w:right w:val="none" w:sz="0" w:space="0" w:color="auto"/>
      </w:divBdr>
    </w:div>
    <w:div w:id="474185403">
      <w:bodyDiv w:val="1"/>
      <w:marLeft w:val="0"/>
      <w:marRight w:val="0"/>
      <w:marTop w:val="0"/>
      <w:marBottom w:val="0"/>
      <w:divBdr>
        <w:top w:val="none" w:sz="0" w:space="0" w:color="auto"/>
        <w:left w:val="none" w:sz="0" w:space="0" w:color="auto"/>
        <w:bottom w:val="none" w:sz="0" w:space="0" w:color="auto"/>
        <w:right w:val="none" w:sz="0" w:space="0" w:color="auto"/>
      </w:divBdr>
    </w:div>
    <w:div w:id="773944604">
      <w:bodyDiv w:val="1"/>
      <w:marLeft w:val="0"/>
      <w:marRight w:val="0"/>
      <w:marTop w:val="0"/>
      <w:marBottom w:val="0"/>
      <w:divBdr>
        <w:top w:val="none" w:sz="0" w:space="0" w:color="auto"/>
        <w:left w:val="none" w:sz="0" w:space="0" w:color="auto"/>
        <w:bottom w:val="none" w:sz="0" w:space="0" w:color="auto"/>
        <w:right w:val="none" w:sz="0" w:space="0" w:color="auto"/>
      </w:divBdr>
    </w:div>
    <w:div w:id="790132187">
      <w:bodyDiv w:val="1"/>
      <w:marLeft w:val="0"/>
      <w:marRight w:val="0"/>
      <w:marTop w:val="0"/>
      <w:marBottom w:val="0"/>
      <w:divBdr>
        <w:top w:val="none" w:sz="0" w:space="0" w:color="auto"/>
        <w:left w:val="none" w:sz="0" w:space="0" w:color="auto"/>
        <w:bottom w:val="none" w:sz="0" w:space="0" w:color="auto"/>
        <w:right w:val="none" w:sz="0" w:space="0" w:color="auto"/>
      </w:divBdr>
    </w:div>
    <w:div w:id="870460452">
      <w:bodyDiv w:val="1"/>
      <w:marLeft w:val="0"/>
      <w:marRight w:val="0"/>
      <w:marTop w:val="0"/>
      <w:marBottom w:val="0"/>
      <w:divBdr>
        <w:top w:val="none" w:sz="0" w:space="0" w:color="auto"/>
        <w:left w:val="none" w:sz="0" w:space="0" w:color="auto"/>
        <w:bottom w:val="none" w:sz="0" w:space="0" w:color="auto"/>
        <w:right w:val="none" w:sz="0" w:space="0" w:color="auto"/>
      </w:divBdr>
    </w:div>
    <w:div w:id="1166214801">
      <w:bodyDiv w:val="1"/>
      <w:marLeft w:val="0"/>
      <w:marRight w:val="0"/>
      <w:marTop w:val="0"/>
      <w:marBottom w:val="0"/>
      <w:divBdr>
        <w:top w:val="none" w:sz="0" w:space="0" w:color="auto"/>
        <w:left w:val="none" w:sz="0" w:space="0" w:color="auto"/>
        <w:bottom w:val="none" w:sz="0" w:space="0" w:color="auto"/>
        <w:right w:val="none" w:sz="0" w:space="0" w:color="auto"/>
      </w:divBdr>
    </w:div>
    <w:div w:id="1192765011">
      <w:bodyDiv w:val="1"/>
      <w:marLeft w:val="0"/>
      <w:marRight w:val="0"/>
      <w:marTop w:val="0"/>
      <w:marBottom w:val="0"/>
      <w:divBdr>
        <w:top w:val="none" w:sz="0" w:space="0" w:color="auto"/>
        <w:left w:val="none" w:sz="0" w:space="0" w:color="auto"/>
        <w:bottom w:val="none" w:sz="0" w:space="0" w:color="auto"/>
        <w:right w:val="none" w:sz="0" w:space="0" w:color="auto"/>
      </w:divBdr>
    </w:div>
    <w:div w:id="1307008779">
      <w:bodyDiv w:val="1"/>
      <w:marLeft w:val="0"/>
      <w:marRight w:val="0"/>
      <w:marTop w:val="0"/>
      <w:marBottom w:val="0"/>
      <w:divBdr>
        <w:top w:val="none" w:sz="0" w:space="0" w:color="auto"/>
        <w:left w:val="none" w:sz="0" w:space="0" w:color="auto"/>
        <w:bottom w:val="none" w:sz="0" w:space="0" w:color="auto"/>
        <w:right w:val="none" w:sz="0" w:space="0" w:color="auto"/>
      </w:divBdr>
    </w:div>
    <w:div w:id="1781104223">
      <w:bodyDiv w:val="1"/>
      <w:marLeft w:val="0"/>
      <w:marRight w:val="0"/>
      <w:marTop w:val="0"/>
      <w:marBottom w:val="0"/>
      <w:divBdr>
        <w:top w:val="none" w:sz="0" w:space="0" w:color="auto"/>
        <w:left w:val="none" w:sz="0" w:space="0" w:color="auto"/>
        <w:bottom w:val="none" w:sz="0" w:space="0" w:color="auto"/>
        <w:right w:val="none" w:sz="0" w:space="0" w:color="auto"/>
      </w:divBdr>
    </w:div>
    <w:div w:id="1941142203">
      <w:bodyDiv w:val="1"/>
      <w:marLeft w:val="0"/>
      <w:marRight w:val="0"/>
      <w:marTop w:val="0"/>
      <w:marBottom w:val="0"/>
      <w:divBdr>
        <w:top w:val="none" w:sz="0" w:space="0" w:color="auto"/>
        <w:left w:val="none" w:sz="0" w:space="0" w:color="auto"/>
        <w:bottom w:val="none" w:sz="0" w:space="0" w:color="auto"/>
        <w:right w:val="none" w:sz="0" w:space="0" w:color="auto"/>
      </w:divBdr>
    </w:div>
    <w:div w:id="2009744572">
      <w:bodyDiv w:val="1"/>
      <w:marLeft w:val="0"/>
      <w:marRight w:val="0"/>
      <w:marTop w:val="0"/>
      <w:marBottom w:val="0"/>
      <w:divBdr>
        <w:top w:val="none" w:sz="0" w:space="0" w:color="auto"/>
        <w:left w:val="none" w:sz="0" w:space="0" w:color="auto"/>
        <w:bottom w:val="none" w:sz="0" w:space="0" w:color="auto"/>
        <w:right w:val="none" w:sz="0" w:space="0" w:color="auto"/>
      </w:divBdr>
    </w:div>
    <w:div w:id="20984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2BEA0-03C7-4A8D-A5F0-E2DF92B0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3791</Words>
  <Characters>21612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2021-08-31T05:04:00Z</cp:lastPrinted>
  <dcterms:created xsi:type="dcterms:W3CDTF">2021-08-30T07:09:00Z</dcterms:created>
  <dcterms:modified xsi:type="dcterms:W3CDTF">2021-09-14T07:46:00Z</dcterms:modified>
</cp:coreProperties>
</file>