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787" w:rsidRPr="005F1F04" w:rsidRDefault="002C6787" w:rsidP="002C6787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spacing w:val="30"/>
          <w:sz w:val="26"/>
          <w:szCs w:val="26"/>
          <w:lang w:val="uk-UA" w:eastAsia="ru-RU"/>
        </w:rPr>
        <w:t>МКОУ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>ОШ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2C6787" w:rsidRPr="00E46487" w:rsidRDefault="002C6787" w:rsidP="002C6787">
      <w:pPr>
        <w:rPr>
          <w:rFonts w:eastAsia="Calibri" w:cs="Times New Roman"/>
        </w:rPr>
      </w:pPr>
    </w:p>
    <w:p w:rsidR="002C6787" w:rsidRDefault="002C6787" w:rsidP="002C678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eastAsia="Calibri" w:cs="Times New Roman"/>
          <w:b/>
        </w:rPr>
        <w:t>ПРИКАЗ №</w:t>
      </w:r>
      <w:r w:rsidR="00E63383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6</w:t>
      </w:r>
      <w:r w:rsidR="00E63383">
        <w:rPr>
          <w:rFonts w:eastAsia="Calibri" w:cs="Times New Roman"/>
          <w:b/>
        </w:rPr>
        <w:t>8</w:t>
      </w:r>
      <w:r w:rsidRPr="00E46487">
        <w:rPr>
          <w:rFonts w:eastAsia="Calibri" w:cs="Times New Roman"/>
          <w:b/>
        </w:rPr>
        <w:t xml:space="preserve">                         </w:t>
      </w:r>
      <w:r>
        <w:rPr>
          <w:rFonts w:eastAsia="Calibri" w:cs="Times New Roman"/>
          <w:b/>
        </w:rPr>
        <w:t xml:space="preserve">                                   </w:t>
      </w:r>
      <w:r w:rsidR="00E63383">
        <w:rPr>
          <w:rFonts w:eastAsia="Calibri" w:cs="Times New Roman"/>
          <w:b/>
        </w:rPr>
        <w:t xml:space="preserve">                        </w:t>
      </w:r>
      <w:r>
        <w:rPr>
          <w:rFonts w:eastAsia="Calibri" w:cs="Times New Roman"/>
          <w:b/>
        </w:rPr>
        <w:t xml:space="preserve">     от 1</w:t>
      </w:r>
      <w:r w:rsidR="00E63383">
        <w:rPr>
          <w:rFonts w:eastAsia="Calibri" w:cs="Times New Roman"/>
          <w:b/>
        </w:rPr>
        <w:t>1</w:t>
      </w:r>
      <w:r>
        <w:rPr>
          <w:rFonts w:eastAsia="Calibri" w:cs="Times New Roman"/>
          <w:b/>
        </w:rPr>
        <w:t>.05</w:t>
      </w:r>
      <w:r w:rsidRPr="00E46487">
        <w:rPr>
          <w:rFonts w:eastAsia="Calibri" w:cs="Times New Roman"/>
          <w:b/>
        </w:rPr>
        <w:t>.20</w:t>
      </w:r>
      <w:r w:rsidR="00E63383">
        <w:rPr>
          <w:rFonts w:eastAsia="Calibri" w:cs="Times New Roman"/>
          <w:b/>
        </w:rPr>
        <w:t>21</w:t>
      </w:r>
      <w:r w:rsidRPr="00E46487">
        <w:rPr>
          <w:rFonts w:eastAsia="Calibri" w:cs="Times New Roman"/>
          <w:b/>
        </w:rPr>
        <w:t>                               </w:t>
      </w:r>
    </w:p>
    <w:p w:rsidR="002C6787" w:rsidRDefault="002C6787" w:rsidP="002C6787">
      <w:pPr>
        <w:spacing w:after="0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2C6787" w:rsidRPr="00AC6B72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</w:pPr>
      <w:r w:rsidRPr="00DD216E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  <w:r w:rsidR="00E63383">
        <w:rPr>
          <w:rFonts w:asciiTheme="minorHAnsi" w:eastAsia="Times New Roman" w:hAnsiTheme="minorHAnsi" w:cs="Times New Roman"/>
          <w:color w:val="373737"/>
          <w:sz w:val="20"/>
          <w:szCs w:val="20"/>
          <w:lang w:eastAsia="ru-RU"/>
        </w:rPr>
        <w:t xml:space="preserve">                </w:t>
      </w:r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О проведении промежуточной аттестации во 2-8, 10 классах в 20</w:t>
      </w:r>
      <w:r w:rsidR="00E63383"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20</w:t>
      </w:r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-20</w:t>
      </w:r>
      <w:r w:rsidR="00E63383"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21</w:t>
      </w:r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 xml:space="preserve"> учебном году</w:t>
      </w:r>
      <w:r w:rsidR="00E63383"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,</w:t>
      </w:r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 xml:space="preserve"> с целью определения степ</w:t>
      </w:r>
      <w:bookmarkStart w:id="0" w:name="_GoBack"/>
      <w:bookmarkEnd w:id="0"/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ени усвоения учебного материала по предметам учебного плана в соответствии с образовательными программами,  </w:t>
      </w:r>
    </w:p>
    <w:p w:rsidR="002C6787" w:rsidRPr="00AC6B72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</w:pPr>
      <w:r w:rsidRPr="00AC6B72">
        <w:rPr>
          <w:rFonts w:eastAsia="Times New Roman" w:cs="Times New Roman"/>
          <w:b/>
          <w:bCs/>
          <w:color w:val="373737"/>
          <w:sz w:val="28"/>
          <w:szCs w:val="28"/>
          <w:lang w:eastAsia="ru-RU"/>
        </w:rPr>
        <w:t> Приказываю:</w:t>
      </w:r>
    </w:p>
    <w:p w:rsidR="002C6787" w:rsidRPr="00E63383" w:rsidRDefault="002C6787" w:rsidP="00E6338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>Утвердить следующие сроки проведения промежуточной аттестации с 1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7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E63383">
        <w:rPr>
          <w:rFonts w:eastAsia="Times New Roman" w:cs="Times New Roman"/>
          <w:color w:val="373737"/>
          <w:sz w:val="32"/>
          <w:szCs w:val="28"/>
          <w:lang w:eastAsia="ru-RU"/>
        </w:rPr>
        <w:t>мая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по 2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7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мая 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21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года.</w:t>
      </w:r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 (</w:t>
      </w:r>
      <w:proofErr w:type="gramStart"/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>Приложение )</w:t>
      </w:r>
      <w:proofErr w:type="gramEnd"/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2. Промежуточную аттестацию провести в форме контрольных работ, тестовых заданий, защиты творческих проектов.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3. Классным руководителям: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использовать различные формы информирования родителей, учащихся о проведении промежуточной аттестации;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результаты промежуточной аттестации довести до сведения родителей.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4.Учителям-предметникам: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-подготовить материал для проведения промежуточной аттестации на согласование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с </w:t>
      </w:r>
      <w:proofErr w:type="gramStart"/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руководителями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ШМО</w:t>
      </w:r>
      <w:proofErr w:type="gramEnd"/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в срок до 1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7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.05.20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21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5. 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Заместителю директора </w:t>
      </w:r>
      <w:proofErr w:type="gramStart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по  У</w:t>
      </w:r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В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Р</w:t>
      </w:r>
      <w:proofErr w:type="gramEnd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А.К., Алиевой П.А.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подготовить информацию об организации и проведении промежуточной аттестации для размещения на школьном сайте;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- подвести итоги промежуточной аттестации до 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</w:t>
      </w:r>
      <w:r w:rsidR="00BC6014">
        <w:rPr>
          <w:rFonts w:eastAsia="Times New Roman" w:cs="Times New Roman"/>
          <w:color w:val="373737"/>
          <w:szCs w:val="24"/>
          <w:lang w:eastAsia="ru-RU"/>
        </w:rPr>
        <w:t>9</w:t>
      </w:r>
      <w:r w:rsidRPr="00E63383">
        <w:rPr>
          <w:rFonts w:eastAsia="Times New Roman" w:cs="Times New Roman"/>
          <w:color w:val="373737"/>
          <w:szCs w:val="24"/>
          <w:lang w:eastAsia="ru-RU"/>
        </w:rPr>
        <w:t>.05. 20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21</w:t>
      </w:r>
      <w:r w:rsidRPr="002C6787">
        <w:rPr>
          <w:rFonts w:eastAsia="Times New Roman" w:cs="Times New Roman"/>
          <w:color w:val="373737"/>
          <w:sz w:val="30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года.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Cs w:val="24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6.Контроль за исполнением данного приказа возложить на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 xml:space="preserve"> А.К., Алиевой П.А.</w:t>
      </w:r>
    </w:p>
    <w:p w:rsidR="002C6787" w:rsidRPr="002C6787" w:rsidRDefault="002C6787" w:rsidP="002C6787">
      <w:pPr>
        <w:pStyle w:val="p1"/>
        <w:shd w:val="clear" w:color="auto" w:fill="FFFFFF"/>
        <w:spacing w:before="0" w:beforeAutospacing="0" w:after="0" w:afterAutospacing="0"/>
        <w:jc w:val="both"/>
        <w:rPr>
          <w:color w:val="373737"/>
          <w:sz w:val="30"/>
          <w:szCs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373737"/>
          <w:sz w:val="28"/>
        </w:rPr>
        <w:t> </w:t>
      </w:r>
      <w:r w:rsidRPr="00BC6014">
        <w:rPr>
          <w:color w:val="000000"/>
          <w:sz w:val="28"/>
        </w:rPr>
        <w:t>С приказом ознакомлен</w:t>
      </w:r>
      <w:r w:rsidR="00E63383" w:rsidRPr="00BC6014">
        <w:rPr>
          <w:color w:val="000000"/>
          <w:sz w:val="28"/>
        </w:rPr>
        <w:t>ы</w:t>
      </w:r>
      <w:r w:rsidRPr="00BC6014">
        <w:rPr>
          <w:color w:val="000000"/>
          <w:sz w:val="28"/>
        </w:rPr>
        <w:t xml:space="preserve">           </w:t>
      </w:r>
      <w:r w:rsidR="00BC6014">
        <w:rPr>
          <w:color w:val="000000"/>
          <w:sz w:val="28"/>
        </w:rPr>
        <w:t xml:space="preserve">                </w:t>
      </w:r>
      <w:r w:rsidRPr="00BC6014">
        <w:rPr>
          <w:color w:val="000000"/>
          <w:sz w:val="28"/>
        </w:rPr>
        <w:t xml:space="preserve">                     </w:t>
      </w:r>
      <w:proofErr w:type="spellStart"/>
      <w:r w:rsidR="00E63383" w:rsidRPr="00BC6014">
        <w:rPr>
          <w:color w:val="000000"/>
          <w:sz w:val="28"/>
        </w:rPr>
        <w:t>Джаватханова</w:t>
      </w:r>
      <w:proofErr w:type="spellEnd"/>
      <w:r w:rsidR="00E63383" w:rsidRPr="00BC6014">
        <w:rPr>
          <w:color w:val="000000"/>
          <w:sz w:val="28"/>
        </w:rPr>
        <w:t xml:space="preserve"> А.К.</w:t>
      </w:r>
    </w:p>
    <w:p w:rsidR="00E63383" w:rsidRPr="00BC6014" w:rsidRDefault="00E63383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                                                           </w:t>
      </w:r>
      <w:r w:rsidR="00BC6014">
        <w:rPr>
          <w:color w:val="000000"/>
          <w:sz w:val="28"/>
        </w:rPr>
        <w:t xml:space="preserve">               </w:t>
      </w:r>
      <w:r w:rsidRPr="00BC6014">
        <w:rPr>
          <w:color w:val="000000"/>
          <w:sz w:val="28"/>
        </w:rPr>
        <w:t xml:space="preserve">                 Алиева П.А.</w:t>
      </w: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Директор                               </w:t>
      </w:r>
      <w:r w:rsidR="00BC6014">
        <w:rPr>
          <w:color w:val="000000"/>
          <w:sz w:val="28"/>
        </w:rPr>
        <w:t xml:space="preserve">             </w:t>
      </w:r>
      <w:r w:rsidRPr="00BC6014">
        <w:rPr>
          <w:color w:val="000000"/>
          <w:sz w:val="28"/>
        </w:rPr>
        <w:t xml:space="preserve">      </w:t>
      </w:r>
      <w:r w:rsidR="00680D87" w:rsidRPr="00BC6014">
        <w:rPr>
          <w:color w:val="000000"/>
          <w:sz w:val="28"/>
        </w:rPr>
        <w:t xml:space="preserve">                  </w:t>
      </w:r>
      <w:r w:rsidR="00E63383" w:rsidRPr="00BC6014">
        <w:rPr>
          <w:color w:val="000000"/>
          <w:sz w:val="28"/>
        </w:rPr>
        <w:t xml:space="preserve">      </w:t>
      </w:r>
      <w:proofErr w:type="spellStart"/>
      <w:r w:rsidR="00E63383" w:rsidRPr="00BC6014">
        <w:rPr>
          <w:color w:val="000000"/>
          <w:sz w:val="28"/>
        </w:rPr>
        <w:t>А.И.Магомедов</w:t>
      </w:r>
      <w:proofErr w:type="spellEnd"/>
    </w:p>
    <w:p w:rsidR="00680D87" w:rsidRPr="00BC6014" w:rsidRDefault="00680D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2C6787" w:rsidRPr="002C6787" w:rsidRDefault="002C6787" w:rsidP="002C6787">
      <w:pPr>
        <w:pStyle w:val="p1"/>
        <w:shd w:val="clear" w:color="auto" w:fill="FFFFFF"/>
        <w:rPr>
          <w:color w:val="000000"/>
          <w:sz w:val="32"/>
          <w:szCs w:val="28"/>
        </w:rPr>
      </w:pPr>
      <w:r w:rsidRPr="00F82A93">
        <w:rPr>
          <w:color w:val="000000"/>
          <w:sz w:val="32"/>
          <w:szCs w:val="28"/>
        </w:rPr>
        <w:t xml:space="preserve">                    </w:t>
      </w: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lastRenderedPageBreak/>
        <w:t>График</w:t>
      </w:r>
    </w:p>
    <w:p w:rsidR="00BC6014" w:rsidRPr="00AC18DC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проведения промежуточной </w:t>
      </w:r>
      <w:r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аттестации в 2020- 2021</w:t>
      </w: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 году.</w:t>
      </w: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BC6014" w:rsidRDefault="00BC6014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Приложение </w:t>
      </w:r>
    </w:p>
    <w:p w:rsidR="00680D87" w:rsidRDefault="00BC6014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к приказу №68 от 11.05.2021 г.</w:t>
      </w: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2C6787" w:rsidRPr="00AC18DC" w:rsidRDefault="002C6787" w:rsidP="00680D87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</w:p>
    <w:tbl>
      <w:tblPr>
        <w:tblpPr w:leftFromText="180" w:rightFromText="180" w:vertAnchor="page" w:horzAnchor="margin" w:tblpY="3106"/>
        <w:tblW w:w="1036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5041"/>
        <w:gridCol w:w="3828"/>
      </w:tblGrid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14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2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7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680D87"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7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9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680D87" w:rsidRPr="00974789" w:rsidTr="00680D87">
        <w:trPr>
          <w:trHeight w:val="166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2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14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19.05 </w:t>
            </w:r>
          </w:p>
        </w:tc>
      </w:tr>
      <w:tr w:rsidR="00680D87" w:rsidRPr="00974789" w:rsidTr="00680D87">
        <w:trPr>
          <w:trHeight w:val="20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71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92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5.05 </w:t>
            </w:r>
          </w:p>
        </w:tc>
      </w:tr>
      <w:tr w:rsidR="00680D87" w:rsidRPr="00974789" w:rsidTr="00680D87">
        <w:trPr>
          <w:trHeight w:val="113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3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17.05 </w:t>
            </w:r>
          </w:p>
        </w:tc>
      </w:tr>
      <w:tr w:rsidR="00680D87" w:rsidRPr="00974789" w:rsidTr="00680D87">
        <w:trPr>
          <w:trHeight w:val="17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9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6338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</w:tbl>
    <w:p w:rsidR="00CA05B1" w:rsidRDefault="00AC6B72"/>
    <w:sectPr w:rsidR="00CA05B1" w:rsidSect="00680D87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62E13"/>
    <w:multiLevelType w:val="hybridMultilevel"/>
    <w:tmpl w:val="24B8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87"/>
    <w:rsid w:val="002C6787"/>
    <w:rsid w:val="0064371F"/>
    <w:rsid w:val="00680D87"/>
    <w:rsid w:val="008D7352"/>
    <w:rsid w:val="00AC6B72"/>
    <w:rsid w:val="00BC6014"/>
    <w:rsid w:val="00E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4EA0C-4B9C-44BB-B726-E415BF8A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8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C67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D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5</cp:revision>
  <cp:lastPrinted>2021-05-11T09:36:00Z</cp:lastPrinted>
  <dcterms:created xsi:type="dcterms:W3CDTF">2018-05-18T13:30:00Z</dcterms:created>
  <dcterms:modified xsi:type="dcterms:W3CDTF">2022-04-19T05:34:00Z</dcterms:modified>
</cp:coreProperties>
</file>