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3A77" w:rsidRPr="000C3A77" w:rsidRDefault="000C3A77" w:rsidP="000C3A77">
      <w:pPr>
        <w:shd w:val="clear" w:color="auto" w:fill="FFFFFF"/>
        <w:spacing w:after="0" w:line="0" w:lineRule="atLeast"/>
        <w:ind w:left="10"/>
        <w:jc w:val="right"/>
        <w:rPr>
          <w:rFonts w:ascii="Times New Roman" w:eastAsia="Times New Roman" w:hAnsi="Times New Roman" w:cs="Times New Roman"/>
          <w:color w:val="181818"/>
          <w:spacing w:val="-6"/>
          <w:lang w:eastAsia="ru-RU"/>
        </w:rPr>
      </w:pPr>
      <w:bookmarkStart w:id="0" w:name="_GoBack"/>
      <w:r w:rsidRPr="000C3A77">
        <w:rPr>
          <w:rFonts w:ascii="Times New Roman" w:eastAsia="Times New Roman" w:hAnsi="Times New Roman" w:cs="Times New Roman"/>
          <w:color w:val="181818"/>
          <w:spacing w:val="-6"/>
          <w:lang w:eastAsia="ru-RU"/>
        </w:rPr>
        <w:t>Утверждено</w:t>
      </w:r>
    </w:p>
    <w:p w:rsidR="000C3A77" w:rsidRPr="000C3A77" w:rsidRDefault="000C3A77" w:rsidP="000C3A77">
      <w:pPr>
        <w:shd w:val="clear" w:color="auto" w:fill="FFFFFF"/>
        <w:spacing w:after="0" w:line="0" w:lineRule="atLeast"/>
        <w:ind w:left="10"/>
        <w:jc w:val="right"/>
        <w:rPr>
          <w:rFonts w:ascii="Times New Roman" w:eastAsia="Times New Roman" w:hAnsi="Times New Roman" w:cs="Times New Roman"/>
          <w:color w:val="181818"/>
          <w:spacing w:val="-6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spacing w:val="-6"/>
          <w:lang w:eastAsia="ru-RU"/>
        </w:rPr>
        <w:t>Директор МКОУ «</w:t>
      </w:r>
      <w:proofErr w:type="spellStart"/>
      <w:r w:rsidRPr="000C3A77">
        <w:rPr>
          <w:rFonts w:ascii="Times New Roman" w:eastAsia="Times New Roman" w:hAnsi="Times New Roman" w:cs="Times New Roman"/>
          <w:color w:val="181818"/>
          <w:spacing w:val="-6"/>
          <w:lang w:eastAsia="ru-RU"/>
        </w:rPr>
        <w:t>Рахатинская</w:t>
      </w:r>
      <w:proofErr w:type="spellEnd"/>
      <w:r w:rsidRPr="000C3A77">
        <w:rPr>
          <w:rFonts w:ascii="Times New Roman" w:eastAsia="Times New Roman" w:hAnsi="Times New Roman" w:cs="Times New Roman"/>
          <w:color w:val="181818"/>
          <w:spacing w:val="-6"/>
          <w:lang w:eastAsia="ru-RU"/>
        </w:rPr>
        <w:t xml:space="preserve"> СОШ»</w:t>
      </w:r>
    </w:p>
    <w:p w:rsidR="000C3A77" w:rsidRPr="000C3A77" w:rsidRDefault="000C3A77" w:rsidP="000C3A77">
      <w:pPr>
        <w:shd w:val="clear" w:color="auto" w:fill="FFFFFF"/>
        <w:spacing w:after="0" w:line="0" w:lineRule="atLeast"/>
        <w:ind w:left="10"/>
        <w:jc w:val="right"/>
        <w:rPr>
          <w:rFonts w:ascii="Times New Roman" w:eastAsia="Times New Roman" w:hAnsi="Times New Roman" w:cs="Times New Roman"/>
          <w:color w:val="181818"/>
          <w:spacing w:val="-6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spacing w:val="-6"/>
          <w:lang w:eastAsia="ru-RU"/>
        </w:rPr>
        <w:t>__________</w:t>
      </w:r>
      <w:proofErr w:type="spellStart"/>
      <w:r w:rsidRPr="000C3A77">
        <w:rPr>
          <w:rFonts w:ascii="Times New Roman" w:eastAsia="Times New Roman" w:hAnsi="Times New Roman" w:cs="Times New Roman"/>
          <w:color w:val="181818"/>
          <w:spacing w:val="-6"/>
          <w:lang w:eastAsia="ru-RU"/>
        </w:rPr>
        <w:t>А.И.Магомедов</w:t>
      </w:r>
      <w:proofErr w:type="spellEnd"/>
    </w:p>
    <w:p w:rsidR="00153317" w:rsidRPr="000C3A77" w:rsidRDefault="000C3A77" w:rsidP="000C3A77">
      <w:pPr>
        <w:shd w:val="clear" w:color="auto" w:fill="FFFFFF"/>
        <w:spacing w:after="0" w:line="0" w:lineRule="atLeast"/>
        <w:ind w:left="10"/>
        <w:jc w:val="righ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spacing w:val="-6"/>
          <w:lang w:eastAsia="ru-RU"/>
        </w:rPr>
        <w:t>Приказ №169 «в» от 28.08.2021 г.</w:t>
      </w:r>
      <w:r w:rsidR="00153317" w:rsidRPr="000C3A77">
        <w:rPr>
          <w:rFonts w:ascii="Times New Roman" w:eastAsia="Times New Roman" w:hAnsi="Times New Roman" w:cs="Times New Roman"/>
          <w:color w:val="181818"/>
          <w:spacing w:val="-6"/>
          <w:lang w:eastAsia="ru-RU"/>
        </w:rPr>
        <w:t> </w:t>
      </w:r>
    </w:p>
    <w:p w:rsidR="00153317" w:rsidRPr="000C3A77" w:rsidRDefault="00153317" w:rsidP="000C3A77">
      <w:pPr>
        <w:shd w:val="clear" w:color="auto" w:fill="FFFFFF"/>
        <w:spacing w:after="0" w:line="0" w:lineRule="atLeast"/>
        <w:ind w:left="10"/>
        <w:jc w:val="righ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</w:p>
    <w:p w:rsidR="00153317" w:rsidRPr="000C3A77" w:rsidRDefault="00153317" w:rsidP="000C3A77">
      <w:pPr>
        <w:shd w:val="clear" w:color="auto" w:fill="FFFFFF"/>
        <w:spacing w:after="0" w:line="0" w:lineRule="atLeast"/>
        <w:jc w:val="center"/>
        <w:rPr>
          <w:rFonts w:ascii="Arial" w:eastAsia="Times New Roman" w:hAnsi="Arial" w:cs="Arial"/>
          <w:color w:val="181818"/>
          <w:sz w:val="4"/>
          <w:szCs w:val="4"/>
          <w:lang w:eastAsia="ru-RU"/>
        </w:rPr>
      </w:pPr>
      <w:r w:rsidRPr="000C3A77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Положение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center"/>
        <w:textAlignment w:val="baseline"/>
        <w:rPr>
          <w:rFonts w:ascii="Arial" w:eastAsia="Times New Roman" w:hAnsi="Arial" w:cs="Arial"/>
          <w:color w:val="181818"/>
          <w:sz w:val="4"/>
          <w:szCs w:val="4"/>
          <w:lang w:eastAsia="ru-RU"/>
        </w:rPr>
      </w:pPr>
      <w:r w:rsidRPr="000C3A7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О ПООЩРЕНИИ ОБУЧАЮЩИХСЯ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textAlignment w:val="baseline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1. Общие положения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1.1. Положение о поощрении обучающихся (далее – Положение) разработано в </w:t>
      </w:r>
      <w:r w:rsidR="000C3A77" w:rsidRPr="000C3A77">
        <w:rPr>
          <w:rFonts w:ascii="Times New Roman" w:eastAsia="Times New Roman" w:hAnsi="Times New Roman" w:cs="Times New Roman"/>
          <w:color w:val="181818"/>
          <w:lang w:eastAsia="ru-RU"/>
        </w:rPr>
        <w:t>МКОУ «</w:t>
      </w:r>
      <w:proofErr w:type="spellStart"/>
      <w:r w:rsidR="000C3A77" w:rsidRPr="000C3A77">
        <w:rPr>
          <w:rFonts w:ascii="Times New Roman" w:eastAsia="Times New Roman" w:hAnsi="Times New Roman" w:cs="Times New Roman"/>
          <w:color w:val="181818"/>
          <w:lang w:eastAsia="ru-RU"/>
        </w:rPr>
        <w:t>Рахатинская</w:t>
      </w:r>
      <w:proofErr w:type="spellEnd"/>
      <w:r w:rsidR="000C3A77" w:rsidRPr="000C3A77">
        <w:rPr>
          <w:rFonts w:ascii="Times New Roman" w:eastAsia="Times New Roman" w:hAnsi="Times New Roman" w:cs="Times New Roman"/>
          <w:color w:val="181818"/>
          <w:lang w:eastAsia="ru-RU"/>
        </w:rPr>
        <w:t xml:space="preserve"> СОШ» </w:t>
      </w: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(далее – Школа) в соответствии:</w:t>
      </w:r>
    </w:p>
    <w:p w:rsidR="00153317" w:rsidRPr="000C3A77" w:rsidRDefault="00153317" w:rsidP="000C3A77">
      <w:pPr>
        <w:numPr>
          <w:ilvl w:val="0"/>
          <w:numId w:val="1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с Федеральным законом от 29.12.2012 № 273-ФЗ «Об образовании в Российской Федерации»;</w:t>
      </w:r>
    </w:p>
    <w:p w:rsidR="00153317" w:rsidRPr="000C3A77" w:rsidRDefault="00153317" w:rsidP="000C3A77">
      <w:pPr>
        <w:numPr>
          <w:ilvl w:val="0"/>
          <w:numId w:val="1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 xml:space="preserve">приказом </w:t>
      </w:r>
      <w:proofErr w:type="spellStart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Минпросвещения</w:t>
      </w:r>
      <w:proofErr w:type="spellEnd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 xml:space="preserve"> России от 27.11.2020 № 678 «Об утверждении Порядка проведения Всероссийской олимпиады школьников»;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1.2. Настоящее Положение определяет порядок и систему применения мер морального и материального поощрения обучающихся Школы, включая коллективы.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2. Условия поощрения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2.1. Обучающиеся Школы имеют право на поощрение за достижение успехов в учебной, физкультурной, спортивной, общественной, научной, научно-технической, творческой, экспериментальной и инновационной деятельности при наличии оснований, предусмотренных разделом 4 настоящего Положения.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2.2. Достижение успехов в какой-либо одной из перечисленных в пункте 2.1 областей не исключает права на поощрение в иных указанных областях.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2.3. Решение о материальном поощрении обучающегося в Школе принимает Совет родителей в </w:t>
      </w:r>
      <w:proofErr w:type="gramStart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пределах  средств</w:t>
      </w:r>
      <w:proofErr w:type="gramEnd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, выделенных на эти цели, согласно плану финансово-хозяйственной деятельности Школы, согласно основаниям, указанным в пункте 3.9 настоящего Положения.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3. Основания и виды поощрений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3.1. Основаниями для поощрения являются:</w:t>
      </w:r>
    </w:p>
    <w:p w:rsidR="00153317" w:rsidRPr="000C3A77" w:rsidRDefault="00153317" w:rsidP="000C3A77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подтвержденные документально успехи в учебной, физкультурной, спортивной, общественной, научной, научно-технической, творческой, экспериментальной и инновационной деятельности;</w:t>
      </w:r>
    </w:p>
    <w:p w:rsidR="00153317" w:rsidRPr="000C3A77" w:rsidRDefault="00153317" w:rsidP="000C3A77">
      <w:pPr>
        <w:numPr>
          <w:ilvl w:val="0"/>
          <w:numId w:val="2"/>
        </w:numPr>
        <w:shd w:val="clear" w:color="auto" w:fill="FFFFFF"/>
        <w:spacing w:after="0" w:line="0" w:lineRule="atLeast"/>
        <w:ind w:left="0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 xml:space="preserve">заявления, обращения и ходатайства о поощрении со стороны граждан, общественных организаций, органов государственной власти и местного </w:t>
      </w:r>
      <w:proofErr w:type="gramStart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самоуправления,  советов</w:t>
      </w:r>
      <w:proofErr w:type="gramEnd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 xml:space="preserve"> обучающихся, Совета родителей, классных руководителей, оргкомитетов олимпиад, учителей.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3.2. Видами поощрений в Школе являются:</w:t>
      </w:r>
    </w:p>
    <w:p w:rsidR="00153317" w:rsidRPr="000C3A77" w:rsidRDefault="00153317" w:rsidP="000C3A77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медаль «За особые успехи в учении»;</w:t>
      </w:r>
    </w:p>
    <w:p w:rsidR="00153317" w:rsidRPr="000C3A77" w:rsidRDefault="00153317" w:rsidP="000C3A77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похвальный лист «За отличные успехи в учении»;</w:t>
      </w:r>
    </w:p>
    <w:p w:rsidR="00153317" w:rsidRPr="000C3A77" w:rsidRDefault="00153317" w:rsidP="000C3A77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похвальная грамота «За особые успехи в изучении отдельных предметов»;</w:t>
      </w:r>
    </w:p>
    <w:p w:rsidR="00153317" w:rsidRPr="000C3A77" w:rsidRDefault="00153317" w:rsidP="000C3A77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грамота (дипломом, сертификат участника);</w:t>
      </w:r>
    </w:p>
    <w:p w:rsidR="00153317" w:rsidRPr="000C3A77" w:rsidRDefault="00153317" w:rsidP="000C3A77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благодарственное письмо;</w:t>
      </w:r>
    </w:p>
    <w:p w:rsidR="00153317" w:rsidRPr="000C3A77" w:rsidRDefault="00153317" w:rsidP="000C3A77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занесение в книгу почета Школы и фотографирование на доску почета Школы, размещение информации на сайте Школы;</w:t>
      </w:r>
    </w:p>
    <w:p w:rsidR="00153317" w:rsidRPr="000C3A77" w:rsidRDefault="00153317" w:rsidP="000C3A77">
      <w:pPr>
        <w:numPr>
          <w:ilvl w:val="0"/>
          <w:numId w:val="3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памятный приз</w:t>
      </w:r>
      <w:r w:rsidRPr="000C3A77">
        <w:rPr>
          <w:rFonts w:ascii="Times New Roman" w:eastAsia="Times New Roman" w:hAnsi="Times New Roman" w:cs="Times New Roman"/>
          <w:color w:val="000000"/>
          <w:shd w:val="clear" w:color="auto" w:fill="EEEEEE"/>
          <w:lang w:eastAsia="ru-RU"/>
        </w:rPr>
        <w:br/>
      </w: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3.3. Медалью «За особые успехи в учении» награждаются обучающиеся, завершившие освоение образовательных программ среднего общего образования (далее – выпускники), в соответствии с законодательством Российской Федерации.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3.4. Похвальным листом за «Отличные успехи в учении» награждаются обучающиеся, имеющие годовые отметки «5» по всем учебным предметам.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3.5. Похвальной грамотой «За особые успехи в изучении отдельных предметов» награждаются обучающиеся:</w:t>
      </w:r>
    </w:p>
    <w:p w:rsidR="00153317" w:rsidRPr="000C3A77" w:rsidRDefault="00153317" w:rsidP="000C3A77">
      <w:pPr>
        <w:numPr>
          <w:ilvl w:val="0"/>
          <w:numId w:val="4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получившие призовое место или ставшие победителями любого этапа Всероссийской олимпиады школьников, другой олимпиады или конкурса для школьников регионального, федерального или международного уровня и имеющие оценку «5» по предмету по итогам учебного года;</w:t>
      </w:r>
    </w:p>
    <w:p w:rsidR="00153317" w:rsidRPr="000C3A77" w:rsidRDefault="00153317" w:rsidP="000C3A77">
      <w:pPr>
        <w:numPr>
          <w:ilvl w:val="0"/>
          <w:numId w:val="4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получившие призовое место или ставшие победителями в исследовательских, научных и научно-технических мероприятиях, а также имеющие отметку «5» по соответствующему предмету (предметам) по итогам учебного года;</w:t>
      </w:r>
    </w:p>
    <w:p w:rsidR="00153317" w:rsidRPr="000C3A77" w:rsidRDefault="00153317" w:rsidP="000C3A77">
      <w:pPr>
        <w:numPr>
          <w:ilvl w:val="0"/>
          <w:numId w:val="4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получившие призовое место или ставшие победителями в физкультурных или спортивных мероприятиях, а также имеющие отметку «5» по предмету «физическая культура» по итогам учебного года.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3.6. Грамотой (дипломом, сертификатом участника) обучающиеся награждаются:</w:t>
      </w:r>
    </w:p>
    <w:p w:rsidR="00153317" w:rsidRPr="000C3A77" w:rsidRDefault="00153317" w:rsidP="000C3A77">
      <w:pPr>
        <w:numPr>
          <w:ilvl w:val="0"/>
          <w:numId w:val="5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за победу, призовое место, активное участие в мероприятиях, проводимых в Школе, школьных предметных олимпиадах, физкультурных и спортивных мероприятиях;</w:t>
      </w:r>
    </w:p>
    <w:p w:rsidR="00153317" w:rsidRPr="000C3A77" w:rsidRDefault="00153317" w:rsidP="000C3A77">
      <w:pPr>
        <w:numPr>
          <w:ilvl w:val="0"/>
          <w:numId w:val="5"/>
        </w:numPr>
        <w:shd w:val="clear" w:color="auto" w:fill="FFFFFF"/>
        <w:spacing w:after="0" w:line="0" w:lineRule="atLeast"/>
        <w:ind w:left="0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окончание учебного года на 4 и 5.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3.7. Благодарственным письмом награждаются обучающиеся:</w:t>
      </w:r>
    </w:p>
    <w:p w:rsidR="00153317" w:rsidRPr="000C3A77" w:rsidRDefault="00153317" w:rsidP="000C3A77">
      <w:pPr>
        <w:numPr>
          <w:ilvl w:val="0"/>
          <w:numId w:val="6"/>
        </w:numPr>
        <w:shd w:val="clear" w:color="auto" w:fill="FFFFFF"/>
        <w:spacing w:after="0" w:line="0" w:lineRule="atLeast"/>
        <w:ind w:left="0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принявшие активное участие в организации массовых мероприятий, проводимых Школой;</w:t>
      </w:r>
    </w:p>
    <w:p w:rsidR="00153317" w:rsidRPr="000C3A77" w:rsidRDefault="00153317" w:rsidP="000C3A77">
      <w:pPr>
        <w:numPr>
          <w:ilvl w:val="0"/>
          <w:numId w:val="6"/>
        </w:numPr>
        <w:shd w:val="clear" w:color="auto" w:fill="FFFFFF"/>
        <w:spacing w:after="0" w:line="0" w:lineRule="atLeast"/>
        <w:ind w:left="0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демонстрирующие высокие результаты в общественной деятельности (волонтерская работа, помощь классным руководителям, участие в самоуправлении Школы, подготовке и реализации актуальных социальных проектов, практике и т. п.).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 xml:space="preserve">3.8. Занесение Ф. И. О. обучающегося в книгу почета Школы с фотографированием на доску почета Школы, размещением информации на сайте Школы является дополнительной </w:t>
      </w:r>
      <w:proofErr w:type="gramStart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к вышеперечисленным мерой поощрения</w:t>
      </w:r>
      <w:proofErr w:type="gramEnd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. Решение о дополнительном поощрении принимает Совет родителей с согласия родителей (законных представителей) обучающегося.</w:t>
      </w:r>
      <w:r w:rsidRPr="000C3A77">
        <w:rPr>
          <w:rFonts w:ascii="Times New Roman" w:eastAsia="Times New Roman" w:hAnsi="Times New Roman" w:cs="Times New Roman"/>
          <w:color w:val="000000"/>
          <w:shd w:val="clear" w:color="auto" w:fill="EEEEEE"/>
          <w:lang w:eastAsia="ru-RU"/>
        </w:rPr>
        <w:br/>
      </w: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3.9. Материальное поощрение в виде памятного приза предусмотрено:</w:t>
      </w:r>
    </w:p>
    <w:p w:rsidR="00153317" w:rsidRPr="000C3A77" w:rsidRDefault="00153317" w:rsidP="000C3A77">
      <w:pPr>
        <w:numPr>
          <w:ilvl w:val="0"/>
          <w:numId w:val="7"/>
        </w:numPr>
        <w:shd w:val="clear" w:color="auto" w:fill="FFFFFF"/>
        <w:spacing w:after="0" w:line="0" w:lineRule="atLeast"/>
        <w:ind w:left="0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за призовое место или победу в региональном этапе Всероссийской олимпиады школьников по общеобразовательным предметам;</w:t>
      </w:r>
    </w:p>
    <w:p w:rsidR="00153317" w:rsidRPr="000C3A77" w:rsidRDefault="00153317" w:rsidP="000C3A77">
      <w:pPr>
        <w:numPr>
          <w:ilvl w:val="0"/>
          <w:numId w:val="7"/>
        </w:numPr>
        <w:shd w:val="clear" w:color="auto" w:fill="FFFFFF"/>
        <w:spacing w:after="0" w:line="0" w:lineRule="atLeast"/>
        <w:ind w:left="0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призовое место или победу на различных этапах олимпиад, входящих в перечень олимпиад школьников на текущий период;</w:t>
      </w:r>
    </w:p>
    <w:p w:rsidR="00153317" w:rsidRPr="000C3A77" w:rsidRDefault="00153317" w:rsidP="000C3A77">
      <w:pPr>
        <w:numPr>
          <w:ilvl w:val="0"/>
          <w:numId w:val="7"/>
        </w:numPr>
        <w:shd w:val="clear" w:color="auto" w:fill="FFFFFF"/>
        <w:spacing w:after="0" w:line="0" w:lineRule="atLeast"/>
        <w:ind w:left="0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призовое место или победу в рамках мероприятий, связанных с учебной, физкультурной, спортивной, общественной, научной, научно-технической, творческой, экспериментальной и инновационной деятельностью на региональном, федеральном, международном уровне.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4. Порядок организации процедуры поощрения обучающихся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4.1. Основанием для организации процедуры поощрения и вручения медали, грамоты и т. п. является распорядительный акт (приказ) директора Школы. Документ может быть опубликован на сайте Школы, в средствах массовой информации с согласия обучающихся, их родителей (законных представителей).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4.2. Вручение медали «За особые успехи в учении»: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4.2.1. Медаль «За особые успехи в учении» вручается выпускникам в торжественной обстановке одновременно с выдачей аттестата о среднем общем образовании с отличием не позднее 1 августа текущего календарного года.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4.2.2. О выдаче медали «За особые успехи в учении» делается соответствующая запись в книге регистрации выданных медалей, которая ведется в Школе.</w:t>
      </w:r>
      <w:r w:rsidRPr="000C3A77">
        <w:rPr>
          <w:rFonts w:ascii="Times New Roman" w:eastAsia="Times New Roman" w:hAnsi="Times New Roman" w:cs="Times New Roman"/>
          <w:color w:val="000000"/>
          <w:shd w:val="clear" w:color="auto" w:fill="EEEEEE"/>
          <w:lang w:eastAsia="ru-RU"/>
        </w:rPr>
        <w:br/>
      </w: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4.2.3. Медаль «За особые успехи в учении» выдается лично выпускнику или другому лицу при предъявлении им документа, удостоверяющего личность, и оформленной в установленном порядке доверенности, выданной указанному лицу выпускником, или по заявлению выпускника направляется по его адресу через операторов почтовой связи общего пользования заказным почтовым отправлением с уведомлением о вручении. Доверенность и (или) заявление, по которым была выдана (направлена) медаль, хранятся в личном деле выпускника.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4.2.4. При утрате медали «За особые успехи в учении» дубликат не выдается.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4.3. Вручение благодарственного письма, диплома, грамоты, сертификата обучающемуся и (или) его родителям (законным представителям) проводится администрацией Школы в присутствии классных коллективов, обучающихся Школы и их родителей (законных представителей).</w:t>
      </w:r>
      <w:r w:rsidRPr="000C3A77">
        <w:rPr>
          <w:rFonts w:ascii="Times New Roman" w:eastAsia="Times New Roman" w:hAnsi="Times New Roman" w:cs="Times New Roman"/>
          <w:color w:val="000000"/>
          <w:shd w:val="clear" w:color="auto" w:fill="EEEEEE"/>
          <w:lang w:eastAsia="ru-RU"/>
        </w:rPr>
        <w:br/>
      </w: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4.4. В Школе осуществляется индивидуальный учет результатов поощрений обучающихся в личных делах и портфолио обучающихся, хранение в архивах информации об этих поощрениях на бумажных и (или) электронных носителях. Порядок ведения и хранения портфолио определяется локальными нормативными актами Школы.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5. Порядок выдвижения кандидатов на материальное поощрение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5.1. Соискателем   памятного приза может быть любой обучающийся (коллектив обучающихся) Школы.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 xml:space="preserve">5.2. Выдвижение </w:t>
      </w:r>
      <w:proofErr w:type="gramStart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соискателей  осуществляется</w:t>
      </w:r>
      <w:proofErr w:type="gramEnd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 xml:space="preserve"> ежегодно в период с 15 апреля по 15 мая.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5.3. Рассмотрение материалов, представленных на </w:t>
      </w:r>
      <w:proofErr w:type="gramStart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соискание  памятного</w:t>
      </w:r>
      <w:proofErr w:type="gramEnd"/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 xml:space="preserve"> приза, проводится на ближайшем заседании   Совета родителей Школы. По итогам их рассмотрения выносится решение о награждении обучающегося (коллектива) либо об отказе в награждении, что отражается в содержании протокола заседания Совета родителей.</w:t>
      </w:r>
    </w:p>
    <w:p w:rsidR="00153317" w:rsidRPr="000C3A77" w:rsidRDefault="00153317" w:rsidP="000C3A77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5.4. Отказ в награждении может быть только в случае предоставления недостоверных или подложных сведений.</w:t>
      </w:r>
    </w:p>
    <w:p w:rsidR="00153317" w:rsidRPr="000C3A77" w:rsidRDefault="00153317" w:rsidP="000C3A77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6. Порядок хранения документов о поощрении</w:t>
      </w:r>
    </w:p>
    <w:p w:rsidR="00153317" w:rsidRPr="000C3A77" w:rsidRDefault="00153317" w:rsidP="000C3A77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6.1. Хранить документы о поощрении во время обучения ребенка и три года в архиве после. Затем документы нужно уничтожить.</w:t>
      </w:r>
    </w:p>
    <w:p w:rsidR="00153317" w:rsidRPr="000C3A77" w:rsidRDefault="00153317" w:rsidP="000C3A77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6.2. Определить место хранения (в сейфе, который запирается на ключ) грамот, благодарственных писем, приказов о медалях так, чтобы к ним не получили доступ посторонние лица.</w:t>
      </w:r>
    </w:p>
    <w:p w:rsidR="00153317" w:rsidRPr="000C3A77" w:rsidRDefault="00153317" w:rsidP="000C3A77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6.3. Утвердить список работников, у которых есть доступ к документам о поощрении учеников:</w:t>
      </w:r>
    </w:p>
    <w:p w:rsidR="00153317" w:rsidRPr="000C3A77" w:rsidRDefault="00153317" w:rsidP="000C3A77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Symbol" w:eastAsia="Times New Roman" w:hAnsi="Symbol" w:cs="Arial"/>
          <w:color w:val="181818"/>
          <w:lang w:eastAsia="ru-RU"/>
        </w:rPr>
        <w:t>·</w:t>
      </w:r>
      <w:r w:rsidRPr="000C3A77">
        <w:rPr>
          <w:rFonts w:ascii="Times New Roman" w:eastAsia="Times New Roman" w:hAnsi="Times New Roman" w:cs="Times New Roman"/>
          <w:color w:val="181818"/>
          <w:sz w:val="10"/>
          <w:szCs w:val="10"/>
          <w:lang w:eastAsia="ru-RU"/>
        </w:rPr>
        <w:t>        </w:t>
      </w: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директор образовательной организации;</w:t>
      </w:r>
    </w:p>
    <w:p w:rsidR="00153317" w:rsidRPr="000C3A77" w:rsidRDefault="00153317" w:rsidP="000C3A77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Symbol" w:eastAsia="Times New Roman" w:hAnsi="Symbol" w:cs="Arial"/>
          <w:color w:val="181818"/>
          <w:lang w:eastAsia="ru-RU"/>
        </w:rPr>
        <w:t>·</w:t>
      </w:r>
      <w:r w:rsidRPr="000C3A77">
        <w:rPr>
          <w:rFonts w:ascii="Times New Roman" w:eastAsia="Times New Roman" w:hAnsi="Times New Roman" w:cs="Times New Roman"/>
          <w:color w:val="181818"/>
          <w:sz w:val="10"/>
          <w:szCs w:val="10"/>
          <w:lang w:eastAsia="ru-RU"/>
        </w:rPr>
        <w:t>        </w:t>
      </w: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заместитель директора по УВР;</w:t>
      </w:r>
    </w:p>
    <w:p w:rsidR="00153317" w:rsidRPr="000C3A77" w:rsidRDefault="00153317" w:rsidP="000C3A77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Symbol" w:eastAsia="Times New Roman" w:hAnsi="Symbol" w:cs="Arial"/>
          <w:color w:val="181818"/>
          <w:lang w:eastAsia="ru-RU"/>
        </w:rPr>
        <w:t>·</w:t>
      </w:r>
      <w:r w:rsidRPr="000C3A77">
        <w:rPr>
          <w:rFonts w:ascii="Times New Roman" w:eastAsia="Times New Roman" w:hAnsi="Times New Roman" w:cs="Times New Roman"/>
          <w:color w:val="181818"/>
          <w:sz w:val="10"/>
          <w:szCs w:val="10"/>
          <w:lang w:eastAsia="ru-RU"/>
        </w:rPr>
        <w:t>        </w:t>
      </w: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секретарь образовательной организации.</w:t>
      </w:r>
    </w:p>
    <w:p w:rsidR="00153317" w:rsidRPr="000C3A77" w:rsidRDefault="00153317" w:rsidP="000C3A77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0C3A77">
        <w:rPr>
          <w:rFonts w:ascii="Times New Roman" w:eastAsia="Times New Roman" w:hAnsi="Times New Roman" w:cs="Times New Roman"/>
          <w:color w:val="181818"/>
          <w:lang w:eastAsia="ru-RU"/>
        </w:rPr>
        <w:t>6.4. Хранить документы о поощрении отдельно от тех документов, которые не связаны с образованием ученика.</w:t>
      </w:r>
    </w:p>
    <w:bookmarkEnd w:id="0"/>
    <w:p w:rsidR="00FA516B" w:rsidRPr="000C3A77" w:rsidRDefault="00FA516B" w:rsidP="000C3A77">
      <w:pPr>
        <w:spacing w:after="0" w:line="0" w:lineRule="atLeast"/>
        <w:rPr>
          <w:sz w:val="18"/>
          <w:szCs w:val="18"/>
        </w:rPr>
      </w:pPr>
    </w:p>
    <w:sectPr w:rsidR="00FA516B" w:rsidRPr="000C3A77" w:rsidSect="000C3A77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3016A"/>
    <w:multiLevelType w:val="multilevel"/>
    <w:tmpl w:val="E116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701A15"/>
    <w:multiLevelType w:val="multilevel"/>
    <w:tmpl w:val="93E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FF6BFA"/>
    <w:multiLevelType w:val="multilevel"/>
    <w:tmpl w:val="45B8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C06954"/>
    <w:multiLevelType w:val="multilevel"/>
    <w:tmpl w:val="1788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1A7DC2"/>
    <w:multiLevelType w:val="multilevel"/>
    <w:tmpl w:val="9DBE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3E5AA6"/>
    <w:multiLevelType w:val="multilevel"/>
    <w:tmpl w:val="C5E4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A0009F"/>
    <w:multiLevelType w:val="multilevel"/>
    <w:tmpl w:val="0C60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17"/>
    <w:rsid w:val="000C3A77"/>
    <w:rsid w:val="00153317"/>
    <w:rsid w:val="00FA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9BCA"/>
  <w15:chartTrackingRefBased/>
  <w15:docId w15:val="{CBC3300D-BC71-4B2D-99B8-15C61101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2</cp:revision>
  <cp:lastPrinted>2022-03-01T11:15:00Z</cp:lastPrinted>
  <dcterms:created xsi:type="dcterms:W3CDTF">2022-03-01T11:10:00Z</dcterms:created>
  <dcterms:modified xsi:type="dcterms:W3CDTF">2022-03-01T11:16:00Z</dcterms:modified>
</cp:coreProperties>
</file>