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C48" w:rsidRPr="0036643F" w:rsidRDefault="00861137" w:rsidP="00727C48">
      <w:pPr>
        <w:pStyle w:val="a4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МУНИЦИПАЛЬНОЕ </w:t>
      </w:r>
      <w:r w:rsidR="00727C48" w:rsidRPr="0036643F">
        <w:rPr>
          <w:b/>
          <w:bCs/>
          <w:sz w:val="20"/>
          <w:szCs w:val="22"/>
        </w:rPr>
        <w:t>КАЗЁННОЕ ОБЩЕОБРАЗОВАТЕЛЬНОЕ УЧРЕЖДЕНИЕ</w:t>
      </w:r>
    </w:p>
    <w:p w:rsidR="00727C48" w:rsidRPr="0036643F" w:rsidRDefault="00727C48" w:rsidP="00727C48">
      <w:pPr>
        <w:pStyle w:val="a4"/>
        <w:jc w:val="center"/>
        <w:rPr>
          <w:b/>
          <w:bCs/>
          <w:sz w:val="20"/>
          <w:szCs w:val="22"/>
        </w:rPr>
      </w:pPr>
      <w:r w:rsidRPr="0036643F">
        <w:rPr>
          <w:b/>
          <w:bCs/>
          <w:sz w:val="20"/>
          <w:szCs w:val="22"/>
        </w:rPr>
        <w:t xml:space="preserve">«РАХАТИНСКАЯ СРЕДНЯЯ ОБЩЕОБРАЗОВАТЕЛЬНАЯ ШКОЛА имени Башира </w:t>
      </w:r>
      <w:proofErr w:type="spellStart"/>
      <w:r w:rsidRPr="0036643F">
        <w:rPr>
          <w:b/>
          <w:bCs/>
          <w:sz w:val="20"/>
          <w:szCs w:val="22"/>
        </w:rPr>
        <w:t>Лабазановича</w:t>
      </w:r>
      <w:proofErr w:type="spellEnd"/>
      <w:r w:rsidRPr="0036643F">
        <w:rPr>
          <w:b/>
          <w:bCs/>
          <w:sz w:val="20"/>
          <w:szCs w:val="22"/>
        </w:rPr>
        <w:t xml:space="preserve"> </w:t>
      </w:r>
      <w:proofErr w:type="spellStart"/>
      <w:r w:rsidRPr="0036643F">
        <w:rPr>
          <w:b/>
          <w:bCs/>
          <w:sz w:val="20"/>
          <w:szCs w:val="22"/>
        </w:rPr>
        <w:t>Сахратулаева</w:t>
      </w:r>
      <w:proofErr w:type="spellEnd"/>
      <w:r w:rsidRPr="0036643F">
        <w:rPr>
          <w:b/>
          <w:bCs/>
          <w:sz w:val="20"/>
          <w:szCs w:val="22"/>
        </w:rPr>
        <w:t>»</w:t>
      </w:r>
    </w:p>
    <w:p w:rsidR="00727C48" w:rsidRPr="00D575A2" w:rsidRDefault="00727C48" w:rsidP="00727C48">
      <w:pPr>
        <w:pStyle w:val="a4"/>
        <w:jc w:val="center"/>
        <w:rPr>
          <w:b/>
          <w:bCs/>
          <w:sz w:val="22"/>
          <w:szCs w:val="22"/>
        </w:rPr>
      </w:pPr>
      <w:r w:rsidRPr="00D575A2">
        <w:rPr>
          <w:b/>
          <w:bCs/>
          <w:sz w:val="22"/>
          <w:szCs w:val="22"/>
        </w:rPr>
        <w:t>№</w:t>
      </w:r>
      <w:r w:rsidR="00392822">
        <w:rPr>
          <w:b/>
          <w:bCs/>
          <w:sz w:val="22"/>
          <w:szCs w:val="22"/>
        </w:rPr>
        <w:t xml:space="preserve"> 127</w:t>
      </w:r>
      <w:r w:rsidRPr="00D575A2">
        <w:rPr>
          <w:b/>
          <w:bCs/>
          <w:sz w:val="22"/>
          <w:szCs w:val="22"/>
        </w:rPr>
        <w:t xml:space="preserve"> от 2</w:t>
      </w:r>
      <w:r w:rsidR="00392822">
        <w:rPr>
          <w:b/>
          <w:bCs/>
          <w:sz w:val="22"/>
          <w:szCs w:val="22"/>
        </w:rPr>
        <w:t>3</w:t>
      </w:r>
      <w:r w:rsidR="00094C88">
        <w:rPr>
          <w:b/>
          <w:bCs/>
          <w:sz w:val="22"/>
          <w:szCs w:val="22"/>
        </w:rPr>
        <w:t>.08.202</w:t>
      </w:r>
      <w:r w:rsidR="00392822">
        <w:rPr>
          <w:b/>
          <w:bCs/>
          <w:sz w:val="22"/>
          <w:szCs w:val="22"/>
        </w:rPr>
        <w:t>1</w:t>
      </w:r>
      <w:r w:rsidRPr="00D575A2">
        <w:rPr>
          <w:b/>
          <w:bCs/>
          <w:sz w:val="22"/>
          <w:szCs w:val="22"/>
        </w:rPr>
        <w:t xml:space="preserve"> г.</w:t>
      </w:r>
    </w:p>
    <w:p w:rsidR="00727C48" w:rsidRDefault="00727C48" w:rsidP="00727C48"/>
    <w:p w:rsidR="00A509F5" w:rsidRDefault="00727C48" w:rsidP="00727C48">
      <w:pPr>
        <w:rPr>
          <w:b/>
        </w:rPr>
      </w:pPr>
      <w:r>
        <w:rPr>
          <w:b/>
        </w:rPr>
        <w:t xml:space="preserve">«О создании     </w:t>
      </w:r>
      <w:proofErr w:type="spellStart"/>
      <w:r w:rsidR="00094C88">
        <w:rPr>
          <w:b/>
        </w:rPr>
        <w:t>бракераж</w:t>
      </w:r>
      <w:r w:rsidR="00B443FA">
        <w:rPr>
          <w:b/>
        </w:rPr>
        <w:t>ной</w:t>
      </w:r>
      <w:proofErr w:type="spellEnd"/>
      <w:r>
        <w:rPr>
          <w:b/>
        </w:rPr>
        <w:t xml:space="preserve"> комиссии</w:t>
      </w:r>
      <w:r w:rsidR="00861137">
        <w:rPr>
          <w:b/>
        </w:rPr>
        <w:t xml:space="preserve"> и о назначении </w:t>
      </w:r>
      <w:r w:rsidR="00B443FA">
        <w:rPr>
          <w:b/>
        </w:rPr>
        <w:t>ответственного за организацию и осуществление производственного контроля ПК</w:t>
      </w:r>
      <w:r>
        <w:rPr>
          <w:b/>
        </w:rPr>
        <w:t>»</w:t>
      </w:r>
    </w:p>
    <w:p w:rsidR="00727C48" w:rsidRDefault="00A509F5" w:rsidP="00727C48">
      <w:pPr>
        <w:rPr>
          <w:b/>
        </w:rPr>
      </w:pPr>
      <w:proofErr w:type="gramStart"/>
      <w:r>
        <w:rPr>
          <w:b/>
        </w:rPr>
        <w:t>« Об</w:t>
      </w:r>
      <w:proofErr w:type="gramEnd"/>
      <w:r>
        <w:rPr>
          <w:b/>
        </w:rPr>
        <w:t xml:space="preserve"> утверждении положений питания обучающихся».</w:t>
      </w:r>
      <w:r w:rsidR="00727C48">
        <w:rPr>
          <w:b/>
        </w:rPr>
        <w:tab/>
      </w:r>
      <w:r w:rsidR="00727C48">
        <w:rPr>
          <w:b/>
        </w:rPr>
        <w:tab/>
      </w:r>
      <w:r w:rsidR="00727C48">
        <w:rPr>
          <w:b/>
        </w:rPr>
        <w:tab/>
      </w:r>
    </w:p>
    <w:p w:rsidR="00727C48" w:rsidRDefault="00727C48" w:rsidP="00727C48">
      <w:r>
        <w:t>Д</w:t>
      </w:r>
      <w:r w:rsidR="00861137">
        <w:t xml:space="preserve">ля успешной организации работы </w:t>
      </w:r>
      <w:r>
        <w:t>школьного буфета</w:t>
      </w:r>
      <w:r w:rsidR="00B443FA">
        <w:t xml:space="preserve"> и в</w:t>
      </w:r>
      <w:r w:rsidR="00B443FA" w:rsidRPr="0032556E">
        <w:t xml:space="preserve"> соответствии с требованиями ТК РФ и Санитарных правил "Организация и проведение </w:t>
      </w:r>
      <w:r w:rsidR="00B443FA" w:rsidRPr="00861137">
        <w:rPr>
          <w:b/>
        </w:rPr>
        <w:t>производственного контроля</w:t>
      </w:r>
      <w:r w:rsidR="00B443FA" w:rsidRPr="0032556E">
        <w:t xml:space="preserve"> за соблюдением санитарных правил и выполнением санитарно-противоэпидемических (профилактических) мероприятий" </w:t>
      </w:r>
      <w:r w:rsidR="00B443FA">
        <w:t>школы</w:t>
      </w:r>
    </w:p>
    <w:p w:rsidR="00727C48" w:rsidRDefault="00727C48" w:rsidP="00727C48">
      <w:r>
        <w:t>ПРИКАЗЫВАЮ:</w:t>
      </w:r>
    </w:p>
    <w:p w:rsidR="00727C48" w:rsidRDefault="00B443FA" w:rsidP="00727C48">
      <w:r>
        <w:t>1.С</w:t>
      </w:r>
      <w:r w:rsidR="00727C48">
        <w:t>озд</w:t>
      </w:r>
      <w:r w:rsidR="00094C88">
        <w:t xml:space="preserve">ать </w:t>
      </w:r>
      <w:proofErr w:type="spellStart"/>
      <w:r w:rsidR="00094C88">
        <w:t>бракеражную</w:t>
      </w:r>
      <w:proofErr w:type="spellEnd"/>
      <w:r w:rsidR="00094C88">
        <w:t xml:space="preserve"> комиссию на 202</w:t>
      </w:r>
      <w:r w:rsidR="00392822">
        <w:t>1</w:t>
      </w:r>
      <w:r w:rsidR="00094C88">
        <w:t>-202</w:t>
      </w:r>
      <w:r w:rsidR="00392822">
        <w:t>2</w:t>
      </w:r>
      <w:r w:rsidR="00727C48">
        <w:t xml:space="preserve"> учебный год в составе:</w:t>
      </w:r>
    </w:p>
    <w:p w:rsidR="00727C48" w:rsidRDefault="00727C48" w:rsidP="00727C48"/>
    <w:p w:rsidR="00727C48" w:rsidRDefault="00861137" w:rsidP="00727C48">
      <w:r>
        <w:tab/>
        <w:t>- Магомедов А.И.</w:t>
      </w:r>
      <w:r w:rsidR="00727C48">
        <w:t xml:space="preserve">     </w:t>
      </w:r>
      <w:r>
        <w:t xml:space="preserve">       </w:t>
      </w:r>
      <w:r w:rsidR="00727C48">
        <w:t xml:space="preserve"> –        директор </w:t>
      </w:r>
    </w:p>
    <w:p w:rsidR="00727C48" w:rsidRDefault="00727C48" w:rsidP="00727C48">
      <w:r>
        <w:tab/>
        <w:t xml:space="preserve">- Магомедова З </w:t>
      </w:r>
      <w:proofErr w:type="gramStart"/>
      <w:r>
        <w:t>Г..</w:t>
      </w:r>
      <w:proofErr w:type="gramEnd"/>
      <w:r>
        <w:t xml:space="preserve">          – зам. </w:t>
      </w:r>
      <w:proofErr w:type="gramStart"/>
      <w:r>
        <w:t>директора  по</w:t>
      </w:r>
      <w:proofErr w:type="gramEnd"/>
      <w:r>
        <w:t xml:space="preserve"> воспитательной работе</w:t>
      </w:r>
    </w:p>
    <w:p w:rsidR="00727C48" w:rsidRDefault="00727C48" w:rsidP="00727C48">
      <w:r>
        <w:tab/>
        <w:t xml:space="preserve">- </w:t>
      </w:r>
      <w:proofErr w:type="gramStart"/>
      <w:r>
        <w:t>Алиева</w:t>
      </w:r>
      <w:proofErr w:type="gramEnd"/>
      <w:r>
        <w:t xml:space="preserve"> К А                     -повар</w:t>
      </w:r>
    </w:p>
    <w:p w:rsidR="00727C48" w:rsidRDefault="00727C48" w:rsidP="00727C48">
      <w:r>
        <w:tab/>
        <w:t>-Алиева П А                     -замдиректора по начальным классам</w:t>
      </w:r>
    </w:p>
    <w:p w:rsidR="00B443FA" w:rsidRDefault="00B443FA" w:rsidP="00B443FA">
      <w:pPr>
        <w:spacing w:before="100" w:beforeAutospacing="1" w:after="100" w:afterAutospacing="1"/>
      </w:pPr>
      <w:r>
        <w:t xml:space="preserve">2.  </w:t>
      </w:r>
      <w:r w:rsidRPr="00126A21">
        <w:t>Назначить ответственны</w:t>
      </w:r>
      <w:r>
        <w:t>м</w:t>
      </w:r>
      <w:r w:rsidRPr="00126A21">
        <w:t xml:space="preserve"> за проведение и исполнение Программы производственного контроля за соблюдением санитарных правил и выполнение санитарно-противоэпидемических (профилактических) мероприятий</w:t>
      </w:r>
      <w:r>
        <w:t xml:space="preserve"> за</w:t>
      </w:r>
      <w:r w:rsidR="00861137">
        <w:t>м</w:t>
      </w:r>
      <w:r w:rsidR="00094C88">
        <w:t>директора по УВР начальных классов Алиевой П.А.</w:t>
      </w:r>
    </w:p>
    <w:p w:rsidR="00A509F5" w:rsidRDefault="00A509F5" w:rsidP="00B443FA">
      <w:pPr>
        <w:spacing w:before="100" w:beforeAutospacing="1" w:after="100" w:afterAutospacing="1"/>
      </w:pPr>
      <w:r>
        <w:t xml:space="preserve">3. 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Утвердить Положение об организации питания обучающихся, о Совете по питанию.</w:t>
      </w:r>
    </w:p>
    <w:p w:rsidR="00B443FA" w:rsidRDefault="00B443FA" w:rsidP="00B443FA">
      <w:pPr>
        <w:spacing w:before="100" w:beforeAutospacing="1" w:after="100" w:afterAutospacing="1"/>
      </w:pPr>
      <w:r w:rsidRPr="0032556E">
        <w:t xml:space="preserve">3. Контроль за исполнением </w:t>
      </w:r>
      <w:r w:rsidR="00861137">
        <w:t>настоящего приказа оставляю за собой.</w:t>
      </w:r>
    </w:p>
    <w:p w:rsidR="00727C48" w:rsidRDefault="00727C48" w:rsidP="00727C48"/>
    <w:p w:rsidR="00727C48" w:rsidRDefault="00727C48" w:rsidP="00727C48"/>
    <w:p w:rsidR="00861137" w:rsidRDefault="00861137" w:rsidP="00727C48"/>
    <w:p w:rsidR="00727C48" w:rsidRDefault="00727C48" w:rsidP="00727C48">
      <w:r>
        <w:t xml:space="preserve">Директор                                                                  </w:t>
      </w:r>
      <w:r w:rsidR="00861137">
        <w:t xml:space="preserve">                Магомедов А.И.</w:t>
      </w:r>
    </w:p>
    <w:p w:rsidR="00727C48" w:rsidRDefault="00727C48" w:rsidP="00727C48">
      <w:pPr>
        <w:jc w:val="center"/>
        <w:rPr>
          <w:b/>
          <w:i/>
        </w:rPr>
      </w:pPr>
    </w:p>
    <w:p w:rsidR="00861137" w:rsidRDefault="00861137" w:rsidP="00727C48"/>
    <w:p w:rsidR="00861137" w:rsidRDefault="00861137" w:rsidP="00727C48"/>
    <w:p w:rsidR="00861137" w:rsidRDefault="00861137" w:rsidP="00727C48"/>
    <w:p w:rsidR="00861137" w:rsidRDefault="00861137" w:rsidP="00727C48"/>
    <w:p w:rsidR="00094C88" w:rsidRDefault="00727C48" w:rsidP="00094C88">
      <w:pPr>
        <w:jc w:val="center"/>
      </w:pPr>
      <w:r w:rsidRPr="00727C48">
        <w:t>С приказом ознакомлены</w:t>
      </w:r>
      <w:r>
        <w:t xml:space="preserve">                             </w:t>
      </w:r>
      <w:r w:rsidR="00B443FA">
        <w:t xml:space="preserve">                        </w:t>
      </w:r>
      <w:r>
        <w:t xml:space="preserve">   </w:t>
      </w:r>
      <w:r w:rsidR="00094C88">
        <w:t xml:space="preserve">Алиева П А    </w:t>
      </w:r>
    </w:p>
    <w:p w:rsidR="00B443FA" w:rsidRDefault="00B443FA" w:rsidP="00727C48"/>
    <w:p w:rsidR="00727C48" w:rsidRPr="00727C48" w:rsidRDefault="00B443FA" w:rsidP="00727C48">
      <w:r>
        <w:t xml:space="preserve">                                                                                                    </w:t>
      </w:r>
      <w:r w:rsidR="00094C88">
        <w:t xml:space="preserve">                         </w:t>
      </w:r>
      <w:r w:rsidR="00727C48">
        <w:t xml:space="preserve">Магомедова З </w:t>
      </w:r>
      <w:proofErr w:type="gramStart"/>
      <w:r w:rsidR="00727C48">
        <w:t>Г..</w:t>
      </w:r>
      <w:proofErr w:type="gramEnd"/>
      <w:r w:rsidR="00727C48">
        <w:t xml:space="preserve">              </w:t>
      </w:r>
    </w:p>
    <w:p w:rsidR="00727C48" w:rsidRDefault="00B443FA" w:rsidP="00727C48">
      <w:pPr>
        <w:jc w:val="center"/>
        <w:rPr>
          <w:b/>
          <w:i/>
        </w:rPr>
      </w:pPr>
      <w:r>
        <w:t xml:space="preserve">                                                </w:t>
      </w:r>
      <w:r w:rsidR="00094C88">
        <w:t xml:space="preserve">                                               </w:t>
      </w:r>
      <w:r w:rsidR="00727C48">
        <w:t xml:space="preserve">Алиева К А                     </w:t>
      </w:r>
    </w:p>
    <w:p w:rsidR="00727C48" w:rsidRDefault="00727C48" w:rsidP="00631F79">
      <w:pPr>
        <w:rPr>
          <w:b/>
          <w:i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531666" w:rsidRPr="0036643F" w:rsidRDefault="00531666" w:rsidP="00531666">
      <w:pPr>
        <w:pStyle w:val="a4"/>
        <w:jc w:val="center"/>
        <w:rPr>
          <w:b/>
          <w:bCs/>
          <w:sz w:val="20"/>
          <w:szCs w:val="22"/>
        </w:rPr>
      </w:pPr>
      <w:bookmarkStart w:id="0" w:name="_GoBack"/>
      <w:r>
        <w:rPr>
          <w:b/>
          <w:bCs/>
          <w:sz w:val="20"/>
          <w:szCs w:val="22"/>
        </w:rPr>
        <w:t xml:space="preserve">МУНИЦИПАЛЬНОЕ </w:t>
      </w:r>
      <w:r w:rsidRPr="0036643F">
        <w:rPr>
          <w:b/>
          <w:bCs/>
          <w:sz w:val="20"/>
          <w:szCs w:val="22"/>
        </w:rPr>
        <w:t>КАЗЁННОЕ ОБЩЕОБРАЗОВАТЕЛЬНОЕ УЧРЕЖДЕНИЕ</w:t>
      </w:r>
    </w:p>
    <w:p w:rsidR="00531666" w:rsidRPr="0036643F" w:rsidRDefault="00531666" w:rsidP="00531666">
      <w:pPr>
        <w:pStyle w:val="a4"/>
        <w:jc w:val="center"/>
        <w:rPr>
          <w:b/>
          <w:bCs/>
          <w:sz w:val="20"/>
          <w:szCs w:val="22"/>
        </w:rPr>
      </w:pPr>
      <w:r w:rsidRPr="0036643F">
        <w:rPr>
          <w:b/>
          <w:bCs/>
          <w:sz w:val="20"/>
          <w:szCs w:val="22"/>
        </w:rPr>
        <w:t xml:space="preserve">«РАХАТИНСКАЯ СРЕДНЯЯ ОБЩЕОБРАЗОВАТЕЛЬНАЯ ШКОЛА имени Башира </w:t>
      </w:r>
      <w:proofErr w:type="spellStart"/>
      <w:r w:rsidRPr="0036643F">
        <w:rPr>
          <w:b/>
          <w:bCs/>
          <w:sz w:val="20"/>
          <w:szCs w:val="22"/>
        </w:rPr>
        <w:t>Лабазановича</w:t>
      </w:r>
      <w:proofErr w:type="spellEnd"/>
      <w:r w:rsidRPr="0036643F">
        <w:rPr>
          <w:b/>
          <w:bCs/>
          <w:sz w:val="20"/>
          <w:szCs w:val="22"/>
        </w:rPr>
        <w:t xml:space="preserve"> </w:t>
      </w:r>
      <w:proofErr w:type="spellStart"/>
      <w:r w:rsidRPr="0036643F">
        <w:rPr>
          <w:b/>
          <w:bCs/>
          <w:sz w:val="20"/>
          <w:szCs w:val="22"/>
        </w:rPr>
        <w:t>Сахратулаева</w:t>
      </w:r>
      <w:proofErr w:type="spellEnd"/>
      <w:r w:rsidRPr="0036643F">
        <w:rPr>
          <w:b/>
          <w:bCs/>
          <w:sz w:val="20"/>
          <w:szCs w:val="22"/>
        </w:rPr>
        <w:t>»</w:t>
      </w:r>
    </w:p>
    <w:p w:rsidR="00531666" w:rsidRPr="00D575A2" w:rsidRDefault="00531666" w:rsidP="00531666">
      <w:pPr>
        <w:pStyle w:val="a4"/>
        <w:jc w:val="center"/>
        <w:rPr>
          <w:b/>
          <w:bCs/>
          <w:sz w:val="22"/>
          <w:szCs w:val="22"/>
        </w:rPr>
      </w:pPr>
      <w:r w:rsidRPr="00D575A2">
        <w:rPr>
          <w:b/>
          <w:bCs/>
          <w:sz w:val="22"/>
          <w:szCs w:val="22"/>
        </w:rPr>
        <w:t>№</w:t>
      </w:r>
      <w:r>
        <w:rPr>
          <w:b/>
          <w:bCs/>
          <w:sz w:val="22"/>
          <w:szCs w:val="22"/>
        </w:rPr>
        <w:t xml:space="preserve"> 127 «А»</w:t>
      </w:r>
      <w:r w:rsidRPr="00D575A2">
        <w:rPr>
          <w:b/>
          <w:bCs/>
          <w:sz w:val="22"/>
          <w:szCs w:val="22"/>
        </w:rPr>
        <w:t xml:space="preserve"> от 2</w:t>
      </w:r>
      <w:r>
        <w:rPr>
          <w:b/>
          <w:bCs/>
          <w:sz w:val="22"/>
          <w:szCs w:val="22"/>
        </w:rPr>
        <w:t>3.08.2021</w:t>
      </w:r>
      <w:r w:rsidRPr="00D575A2">
        <w:rPr>
          <w:b/>
          <w:bCs/>
          <w:sz w:val="22"/>
          <w:szCs w:val="22"/>
        </w:rPr>
        <w:t xml:space="preserve"> г.</w:t>
      </w:r>
    </w:p>
    <w:p w:rsidR="00531666" w:rsidRDefault="00531666" w:rsidP="00531666"/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531666" w:rsidRDefault="00531666" w:rsidP="00531666">
      <w:pPr>
        <w:pStyle w:val="a4"/>
      </w:pPr>
      <w:r>
        <w:rPr>
          <w:b/>
          <w:bCs/>
          <w:sz w:val="20"/>
          <w:szCs w:val="22"/>
        </w:rPr>
        <w:t xml:space="preserve">        «</w:t>
      </w:r>
      <w:r>
        <w:t>Об утверждении Программы производственного контроля на 2021 года».</w:t>
      </w:r>
    </w:p>
    <w:p w:rsidR="00531666" w:rsidRDefault="00531666" w:rsidP="00531666">
      <w:pPr>
        <w:pStyle w:val="a4"/>
      </w:pPr>
      <w:r>
        <w:t xml:space="preserve"> В соответствии с СанПиН "Санитарно-эпидемиологические требования к организации общественного питания населения" 2.3/2.4.3590-20, утверждёнными постановлением Главного государственного санитарного врача РФ от 27.10.2020 № 32, и в целях организации производственного контроля школьной столовой </w:t>
      </w:r>
      <w:r w:rsidR="001913D5">
        <w:t xml:space="preserve">ОУ </w:t>
      </w:r>
      <w:r>
        <w:t xml:space="preserve">согласно раздела II. СП 2.3/2.4.3590-20 «Общие </w:t>
      </w:r>
      <w:proofErr w:type="spellStart"/>
      <w:r>
        <w:t>санитарноэпидемиологические</w:t>
      </w:r>
      <w:proofErr w:type="spellEnd"/>
      <w:r>
        <w:t xml:space="preserve"> </w:t>
      </w:r>
      <w:r>
        <w:lastRenderedPageBreak/>
        <w:t xml:space="preserve">требования к предприятиям общественного питания, направленные на предотвращение вредного воздействия факторов среды обитания» </w:t>
      </w:r>
    </w:p>
    <w:p w:rsidR="00531666" w:rsidRDefault="00531666" w:rsidP="00531666">
      <w:pPr>
        <w:pStyle w:val="a4"/>
      </w:pPr>
      <w:r>
        <w:t>ПРИКАЗЫВАЮ:</w:t>
      </w:r>
    </w:p>
    <w:p w:rsidR="00531666" w:rsidRDefault="00531666" w:rsidP="00531666">
      <w:pPr>
        <w:pStyle w:val="a4"/>
      </w:pPr>
      <w:r>
        <w:t xml:space="preserve"> 1. Утвердить Программу производственного контроля на 2021 год (приложение 1).</w:t>
      </w:r>
    </w:p>
    <w:p w:rsidR="00531666" w:rsidRDefault="00531666" w:rsidP="00531666">
      <w:pPr>
        <w:pStyle w:val="a4"/>
      </w:pPr>
      <w:r>
        <w:t xml:space="preserve"> 2. Установить срок действия программы (п.1 настоящего приказа) до 01.01.2022 г. </w:t>
      </w:r>
    </w:p>
    <w:p w:rsidR="00B443FA" w:rsidRDefault="00531666" w:rsidP="00531666">
      <w:pPr>
        <w:pStyle w:val="a4"/>
        <w:rPr>
          <w:b/>
          <w:bCs/>
          <w:sz w:val="20"/>
          <w:szCs w:val="22"/>
        </w:rPr>
      </w:pPr>
      <w:r>
        <w:t>3. Контроль за исполнением данного приказа оставляю за собой.</w:t>
      </w: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531666" w:rsidP="00727C48">
      <w:pPr>
        <w:pStyle w:val="a4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Директор                                                                                                                     </w:t>
      </w:r>
      <w:proofErr w:type="spellStart"/>
      <w:r>
        <w:rPr>
          <w:b/>
          <w:bCs/>
          <w:sz w:val="20"/>
          <w:szCs w:val="22"/>
        </w:rPr>
        <w:t>А.И.Магомедов</w:t>
      </w:r>
      <w:proofErr w:type="spellEnd"/>
    </w:p>
    <w:p w:rsidR="001913D5" w:rsidRDefault="001913D5" w:rsidP="00727C48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727C48">
      <w:pPr>
        <w:pStyle w:val="a4"/>
        <w:jc w:val="center"/>
        <w:rPr>
          <w:b/>
          <w:bCs/>
          <w:sz w:val="20"/>
          <w:szCs w:val="22"/>
        </w:rPr>
      </w:pPr>
    </w:p>
    <w:p w:rsidR="001913D5" w:rsidRPr="0036643F" w:rsidRDefault="001913D5" w:rsidP="001913D5">
      <w:pPr>
        <w:pStyle w:val="a4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МУНИЦИПАЛЬНОЕ </w:t>
      </w:r>
      <w:r w:rsidRPr="0036643F">
        <w:rPr>
          <w:b/>
          <w:bCs/>
          <w:sz w:val="20"/>
          <w:szCs w:val="22"/>
        </w:rPr>
        <w:t>КАЗЁННОЕ ОБЩЕОБРАЗОВАТЕЛЬНОЕ УЧРЕЖДЕНИЕ</w:t>
      </w:r>
    </w:p>
    <w:p w:rsidR="001913D5" w:rsidRPr="0036643F" w:rsidRDefault="001913D5" w:rsidP="001913D5">
      <w:pPr>
        <w:pStyle w:val="a4"/>
        <w:jc w:val="center"/>
        <w:rPr>
          <w:b/>
          <w:bCs/>
          <w:sz w:val="20"/>
          <w:szCs w:val="22"/>
        </w:rPr>
      </w:pPr>
      <w:r w:rsidRPr="0036643F">
        <w:rPr>
          <w:b/>
          <w:bCs/>
          <w:sz w:val="20"/>
          <w:szCs w:val="22"/>
        </w:rPr>
        <w:t xml:space="preserve">«РАХАТИНСКАЯ СРЕДНЯЯ ОБЩЕОБРАЗОВАТЕЛЬНАЯ ШКОЛА имени Башира </w:t>
      </w:r>
      <w:proofErr w:type="spellStart"/>
      <w:r w:rsidRPr="0036643F">
        <w:rPr>
          <w:b/>
          <w:bCs/>
          <w:sz w:val="20"/>
          <w:szCs w:val="22"/>
        </w:rPr>
        <w:t>Лабазановича</w:t>
      </w:r>
      <w:proofErr w:type="spellEnd"/>
      <w:r w:rsidRPr="0036643F">
        <w:rPr>
          <w:b/>
          <w:bCs/>
          <w:sz w:val="20"/>
          <w:szCs w:val="22"/>
        </w:rPr>
        <w:t xml:space="preserve"> </w:t>
      </w:r>
      <w:proofErr w:type="spellStart"/>
      <w:r w:rsidRPr="0036643F">
        <w:rPr>
          <w:b/>
          <w:bCs/>
          <w:sz w:val="20"/>
          <w:szCs w:val="22"/>
        </w:rPr>
        <w:t>Сахратулаева</w:t>
      </w:r>
      <w:proofErr w:type="spellEnd"/>
      <w:r w:rsidRPr="0036643F">
        <w:rPr>
          <w:b/>
          <w:bCs/>
          <w:sz w:val="20"/>
          <w:szCs w:val="22"/>
        </w:rPr>
        <w:t>»</w:t>
      </w:r>
    </w:p>
    <w:p w:rsidR="001913D5" w:rsidRPr="00D575A2" w:rsidRDefault="001913D5" w:rsidP="001913D5">
      <w:pPr>
        <w:pStyle w:val="a4"/>
        <w:jc w:val="center"/>
        <w:rPr>
          <w:b/>
          <w:bCs/>
          <w:sz w:val="22"/>
          <w:szCs w:val="22"/>
        </w:rPr>
      </w:pPr>
      <w:r w:rsidRPr="00D575A2">
        <w:rPr>
          <w:b/>
          <w:bCs/>
          <w:sz w:val="22"/>
          <w:szCs w:val="22"/>
        </w:rPr>
        <w:t>№</w:t>
      </w:r>
      <w:r>
        <w:rPr>
          <w:b/>
          <w:bCs/>
          <w:sz w:val="22"/>
          <w:szCs w:val="22"/>
        </w:rPr>
        <w:t xml:space="preserve"> 127 «Б»</w:t>
      </w:r>
      <w:r w:rsidRPr="00D575A2">
        <w:rPr>
          <w:b/>
          <w:bCs/>
          <w:sz w:val="22"/>
          <w:szCs w:val="22"/>
        </w:rPr>
        <w:t xml:space="preserve"> от 2</w:t>
      </w:r>
      <w:r>
        <w:rPr>
          <w:b/>
          <w:bCs/>
          <w:sz w:val="22"/>
          <w:szCs w:val="22"/>
        </w:rPr>
        <w:t>3.08.2021</w:t>
      </w:r>
      <w:r w:rsidRPr="00D575A2">
        <w:rPr>
          <w:b/>
          <w:bCs/>
          <w:sz w:val="22"/>
          <w:szCs w:val="22"/>
        </w:rPr>
        <w:t xml:space="preserve"> г.</w:t>
      </w:r>
    </w:p>
    <w:p w:rsidR="001913D5" w:rsidRDefault="001913D5" w:rsidP="001913D5"/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</w:pPr>
      <w:r>
        <w:rPr>
          <w:b/>
          <w:bCs/>
          <w:sz w:val="20"/>
          <w:szCs w:val="22"/>
        </w:rPr>
        <w:t xml:space="preserve">        «</w:t>
      </w:r>
      <w:r>
        <w:t>Об утверждении Плана мероприятий горячего питания обучающихся на 2021 года».</w:t>
      </w:r>
    </w:p>
    <w:p w:rsidR="001913D5" w:rsidRDefault="001913D5" w:rsidP="001913D5">
      <w:pPr>
        <w:pStyle w:val="a4"/>
      </w:pPr>
      <w:r>
        <w:t xml:space="preserve">        В соответствии с СанПиН "Санитарно-эпидемиологические требования к организации общественного питания населения" 2.3/2.4.3590-20, утверждёнными постановлением Главного государственного санитарного врача РФ от 27.10.2020 № 32, </w:t>
      </w:r>
    </w:p>
    <w:p w:rsidR="001913D5" w:rsidRDefault="001913D5" w:rsidP="001913D5">
      <w:pPr>
        <w:pStyle w:val="a4"/>
      </w:pPr>
      <w:r>
        <w:t>ПРИКАЗЫВАЮ:</w:t>
      </w:r>
    </w:p>
    <w:p w:rsidR="001913D5" w:rsidRDefault="001913D5" w:rsidP="001913D5">
      <w:pPr>
        <w:pStyle w:val="a4"/>
      </w:pPr>
      <w:r>
        <w:t xml:space="preserve"> 1. Утвердить Плана мероприятий горячего питания обучающихся на 2021 года».</w:t>
      </w:r>
    </w:p>
    <w:p w:rsidR="001913D5" w:rsidRDefault="001913D5" w:rsidP="001913D5">
      <w:pPr>
        <w:pStyle w:val="a4"/>
      </w:pPr>
      <w:r>
        <w:t xml:space="preserve">2. Установить срок действия программы (п.1 настоящего приказа) до </w:t>
      </w:r>
      <w:r w:rsidR="00EA545E">
        <w:t>30</w:t>
      </w:r>
      <w:r>
        <w:t>.0</w:t>
      </w:r>
      <w:r w:rsidR="00EA545E">
        <w:t>5</w:t>
      </w:r>
      <w:r>
        <w:t xml:space="preserve">.2022 г. </w:t>
      </w:r>
    </w:p>
    <w:p w:rsidR="001913D5" w:rsidRDefault="001913D5" w:rsidP="001913D5">
      <w:pPr>
        <w:pStyle w:val="a4"/>
        <w:rPr>
          <w:b/>
          <w:bCs/>
          <w:sz w:val="20"/>
          <w:szCs w:val="22"/>
        </w:rPr>
      </w:pPr>
      <w:r>
        <w:t>3. Контроль за исполнением данного приказа оставляю за собой.</w:t>
      </w: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Директор                                                                                                                     </w:t>
      </w:r>
      <w:proofErr w:type="spellStart"/>
      <w:r>
        <w:rPr>
          <w:b/>
          <w:bCs/>
          <w:sz w:val="20"/>
          <w:szCs w:val="22"/>
        </w:rPr>
        <w:t>А.И.Магомедов</w:t>
      </w:r>
      <w:proofErr w:type="spellEnd"/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bookmarkEnd w:id="0"/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tbl>
      <w:tblPr>
        <w:tblW w:w="10362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1"/>
        <w:gridCol w:w="5801"/>
      </w:tblGrid>
      <w:tr w:rsidR="00BD06F7" w:rsidRPr="00BD06F7" w:rsidTr="001913D5">
        <w:trPr>
          <w:trHeight w:val="285"/>
        </w:trPr>
        <w:tc>
          <w:tcPr>
            <w:tcW w:w="45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6F7" w:rsidRPr="00BD06F7" w:rsidRDefault="00BD06F7" w:rsidP="00BD06F7">
            <w:pPr>
              <w:spacing w:line="0" w:lineRule="atLeast"/>
              <w:ind w:left="827"/>
              <w:jc w:val="right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D06F7">
              <w:rPr>
                <w:sz w:val="18"/>
                <w:szCs w:val="18"/>
                <w:lang w:val="en-US" w:eastAsia="en-US"/>
              </w:rPr>
              <w:t>УТВЕРЖДЕНО</w:t>
            </w:r>
          </w:p>
        </w:tc>
      </w:tr>
      <w:tr w:rsidR="00BD06F7" w:rsidRPr="00BD06F7" w:rsidTr="001913D5">
        <w:trPr>
          <w:trHeight w:val="1030"/>
        </w:trPr>
        <w:tc>
          <w:tcPr>
            <w:tcW w:w="45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8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6F7" w:rsidRPr="00BD06F7" w:rsidRDefault="00BD06F7" w:rsidP="00BD06F7">
            <w:pPr>
              <w:spacing w:line="0" w:lineRule="atLeast"/>
              <w:ind w:left="827"/>
              <w:jc w:val="righ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>приказом МКОУ «</w:t>
            </w:r>
            <w:proofErr w:type="spellStart"/>
            <w:r w:rsidRPr="00BD06F7">
              <w:rPr>
                <w:sz w:val="18"/>
                <w:szCs w:val="18"/>
                <w:lang w:eastAsia="en-US"/>
              </w:rPr>
              <w:t>Рахатинская</w:t>
            </w:r>
            <w:proofErr w:type="spellEnd"/>
            <w:r w:rsidRPr="00BD06F7">
              <w:rPr>
                <w:sz w:val="18"/>
                <w:szCs w:val="18"/>
                <w:lang w:eastAsia="en-US"/>
              </w:rPr>
              <w:t xml:space="preserve"> СОШ» </w:t>
            </w:r>
            <w:r w:rsidRPr="00BD06F7">
              <w:rPr>
                <w:sz w:val="18"/>
                <w:szCs w:val="18"/>
                <w:lang w:eastAsia="en-US"/>
              </w:rPr>
              <w:br/>
              <w:t xml:space="preserve">от </w:t>
            </w:r>
            <w:proofErr w:type="gramStart"/>
            <w:r w:rsidRPr="00BD06F7">
              <w:rPr>
                <w:sz w:val="18"/>
                <w:szCs w:val="18"/>
                <w:lang w:eastAsia="en-US"/>
              </w:rPr>
              <w:t>127»А</w:t>
            </w:r>
            <w:proofErr w:type="gramEnd"/>
            <w:r w:rsidRPr="00BD06F7">
              <w:rPr>
                <w:sz w:val="18"/>
                <w:szCs w:val="18"/>
                <w:lang w:eastAsia="en-US"/>
              </w:rPr>
              <w:t xml:space="preserve">» 08. 2021г. </w:t>
            </w:r>
          </w:p>
          <w:p w:rsidR="00BD06F7" w:rsidRPr="00BD06F7" w:rsidRDefault="00BD06F7" w:rsidP="00BD06F7">
            <w:pPr>
              <w:spacing w:line="0" w:lineRule="atLeast"/>
              <w:ind w:left="827"/>
              <w:jc w:val="righ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>Директор ОУ</w:t>
            </w:r>
          </w:p>
          <w:p w:rsidR="00BD06F7" w:rsidRPr="00BD06F7" w:rsidRDefault="00BD06F7" w:rsidP="00BD06F7">
            <w:pPr>
              <w:spacing w:line="0" w:lineRule="atLeast"/>
              <w:ind w:left="827"/>
              <w:jc w:val="righ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>_______________</w:t>
            </w:r>
            <w:proofErr w:type="spellStart"/>
            <w:r w:rsidRPr="00BD06F7">
              <w:rPr>
                <w:sz w:val="18"/>
                <w:szCs w:val="18"/>
                <w:lang w:eastAsia="en-US"/>
              </w:rPr>
              <w:t>А.И.Магомедов</w:t>
            </w:r>
            <w:proofErr w:type="spellEnd"/>
            <w:r w:rsidRPr="00BD06F7">
              <w:rPr>
                <w:sz w:val="18"/>
                <w:szCs w:val="18"/>
                <w:lang w:eastAsia="en-US"/>
              </w:rPr>
              <w:t xml:space="preserve">   </w:t>
            </w:r>
          </w:p>
        </w:tc>
      </w:tr>
    </w:tbl>
    <w:p w:rsidR="00BD06F7" w:rsidRPr="00BD06F7" w:rsidRDefault="00BD06F7" w:rsidP="00BD06F7">
      <w:pPr>
        <w:spacing w:line="0" w:lineRule="atLeast"/>
        <w:jc w:val="center"/>
        <w:rPr>
          <w:b/>
          <w:bCs/>
          <w:color w:val="000000"/>
          <w:sz w:val="20"/>
          <w:szCs w:val="20"/>
          <w:lang w:eastAsia="en-US"/>
        </w:rPr>
      </w:pPr>
      <w:r w:rsidRPr="00BD06F7">
        <w:rPr>
          <w:b/>
          <w:bCs/>
          <w:color w:val="000000"/>
          <w:sz w:val="20"/>
          <w:szCs w:val="20"/>
          <w:lang w:eastAsia="en-US"/>
        </w:rPr>
        <w:t>Программа производственного контроля</w:t>
      </w:r>
      <w:r w:rsidRPr="00BD06F7">
        <w:rPr>
          <w:color w:val="000000"/>
          <w:sz w:val="20"/>
          <w:szCs w:val="20"/>
          <w:lang w:val="en-US" w:eastAsia="en-US"/>
        </w:rPr>
        <w:t> </w:t>
      </w:r>
      <w:r w:rsidRPr="00BD06F7">
        <w:rPr>
          <w:sz w:val="18"/>
          <w:szCs w:val="18"/>
          <w:lang w:eastAsia="en-US"/>
        </w:rPr>
        <w:br/>
      </w:r>
      <w:r w:rsidRPr="00BD06F7">
        <w:rPr>
          <w:b/>
          <w:bCs/>
          <w:color w:val="000000"/>
          <w:sz w:val="20"/>
          <w:szCs w:val="20"/>
          <w:lang w:eastAsia="en-US"/>
        </w:rPr>
        <w:t>за соблюдением санитарных правил и выполнением санитарно-противоэпидемических</w:t>
      </w:r>
      <w:r w:rsidRPr="00BD06F7">
        <w:rPr>
          <w:color w:val="000000"/>
          <w:sz w:val="20"/>
          <w:szCs w:val="20"/>
          <w:lang w:val="en-US" w:eastAsia="en-US"/>
        </w:rPr>
        <w:t> </w:t>
      </w:r>
      <w:r w:rsidRPr="00BD06F7">
        <w:rPr>
          <w:sz w:val="18"/>
          <w:szCs w:val="18"/>
          <w:lang w:eastAsia="en-US"/>
        </w:rPr>
        <w:br/>
      </w:r>
      <w:r w:rsidRPr="00BD06F7">
        <w:rPr>
          <w:b/>
          <w:bCs/>
          <w:color w:val="000000"/>
          <w:sz w:val="20"/>
          <w:szCs w:val="20"/>
          <w:lang w:eastAsia="en-US"/>
        </w:rPr>
        <w:t>(профилактических) мероприятий</w:t>
      </w:r>
      <w:r w:rsidRPr="00BD06F7">
        <w:rPr>
          <w:color w:val="000000"/>
          <w:sz w:val="20"/>
          <w:szCs w:val="20"/>
          <w:lang w:val="en-US" w:eastAsia="en-US"/>
        </w:rPr>
        <w:t> </w:t>
      </w:r>
      <w:r w:rsidRPr="00BD06F7">
        <w:rPr>
          <w:sz w:val="18"/>
          <w:szCs w:val="18"/>
          <w:lang w:eastAsia="en-US"/>
        </w:rPr>
        <w:br/>
      </w:r>
      <w:r w:rsidRPr="00BD06F7">
        <w:rPr>
          <w:b/>
          <w:bCs/>
          <w:color w:val="000000"/>
          <w:sz w:val="20"/>
          <w:szCs w:val="20"/>
          <w:lang w:eastAsia="en-US"/>
        </w:rPr>
        <w:t>Муниципального казенного общеобразовательного учреждения</w:t>
      </w:r>
    </w:p>
    <w:p w:rsidR="00BD06F7" w:rsidRPr="00BD06F7" w:rsidRDefault="00BD06F7" w:rsidP="00BD06F7">
      <w:pPr>
        <w:spacing w:line="0" w:lineRule="atLeast"/>
        <w:jc w:val="center"/>
        <w:rPr>
          <w:color w:val="000000"/>
          <w:sz w:val="20"/>
          <w:szCs w:val="20"/>
          <w:lang w:eastAsia="en-US"/>
        </w:rPr>
      </w:pPr>
      <w:r w:rsidRPr="00BD06F7">
        <w:rPr>
          <w:b/>
          <w:bCs/>
          <w:color w:val="000000"/>
          <w:sz w:val="20"/>
          <w:szCs w:val="20"/>
          <w:lang w:eastAsia="en-US"/>
        </w:rPr>
        <w:t xml:space="preserve"> «МКОУ «</w:t>
      </w:r>
      <w:proofErr w:type="spellStart"/>
      <w:r w:rsidRPr="00BD06F7">
        <w:rPr>
          <w:b/>
          <w:bCs/>
          <w:color w:val="000000"/>
          <w:sz w:val="20"/>
          <w:szCs w:val="20"/>
          <w:lang w:eastAsia="en-US"/>
        </w:rPr>
        <w:t>Рахатинская</w:t>
      </w:r>
      <w:proofErr w:type="spellEnd"/>
      <w:r w:rsidRPr="00BD06F7">
        <w:rPr>
          <w:b/>
          <w:bCs/>
          <w:color w:val="000000"/>
          <w:sz w:val="20"/>
          <w:szCs w:val="20"/>
          <w:lang w:eastAsia="en-US"/>
        </w:rPr>
        <w:t xml:space="preserve"> СОШ»</w:t>
      </w:r>
    </w:p>
    <w:p w:rsidR="00BD06F7" w:rsidRPr="00BD06F7" w:rsidRDefault="00BD06F7" w:rsidP="00BD06F7">
      <w:pPr>
        <w:spacing w:line="0" w:lineRule="atLeast"/>
        <w:rPr>
          <w:color w:val="000000"/>
          <w:sz w:val="20"/>
          <w:szCs w:val="20"/>
          <w:lang w:eastAsia="en-US"/>
        </w:rPr>
      </w:pPr>
      <w:r w:rsidRPr="00BD06F7">
        <w:rPr>
          <w:color w:val="000000"/>
          <w:sz w:val="20"/>
          <w:szCs w:val="20"/>
          <w:lang w:val="en-US" w:eastAsia="en-US"/>
        </w:rPr>
        <w:t> </w:t>
      </w:r>
      <w:r w:rsidRPr="00BD06F7">
        <w:rPr>
          <w:color w:val="000000"/>
          <w:sz w:val="20"/>
          <w:szCs w:val="20"/>
          <w:lang w:eastAsia="en-US"/>
        </w:rPr>
        <w:t xml:space="preserve"> </w:t>
      </w:r>
      <w:r w:rsidRPr="00BD06F7">
        <w:rPr>
          <w:b/>
          <w:bCs/>
          <w:color w:val="000000"/>
          <w:sz w:val="20"/>
          <w:szCs w:val="20"/>
          <w:lang w:eastAsia="en-US"/>
        </w:rPr>
        <w:t>Пояснительная записка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8"/>
        <w:gridCol w:w="583"/>
        <w:gridCol w:w="2346"/>
        <w:gridCol w:w="571"/>
        <w:gridCol w:w="2748"/>
      </w:tblGrid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Наименование юридического лица:</w:t>
            </w:r>
          </w:p>
        </w:tc>
        <w:tc>
          <w:tcPr>
            <w:tcW w:w="6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color w:val="000000"/>
                <w:sz w:val="20"/>
                <w:szCs w:val="20"/>
                <w:lang w:eastAsia="en-US"/>
              </w:rPr>
              <w:t>Муниципальное казенное общеобразовательное</w:t>
            </w:r>
            <w:r w:rsidRPr="00BD06F7">
              <w:rPr>
                <w:sz w:val="18"/>
                <w:szCs w:val="18"/>
                <w:lang w:eastAsia="en-US"/>
              </w:rPr>
              <w:br/>
            </w:r>
            <w:r w:rsidRPr="00BD06F7">
              <w:rPr>
                <w:color w:val="000000"/>
                <w:sz w:val="20"/>
                <w:szCs w:val="20"/>
                <w:lang w:eastAsia="en-US"/>
              </w:rPr>
              <w:t>учреждение «</w:t>
            </w:r>
            <w:proofErr w:type="spellStart"/>
            <w:r w:rsidRPr="00BD06F7">
              <w:rPr>
                <w:color w:val="000000"/>
                <w:sz w:val="20"/>
                <w:szCs w:val="20"/>
                <w:lang w:eastAsia="en-US"/>
              </w:rPr>
              <w:t>Рахатинская</w:t>
            </w:r>
            <w:proofErr w:type="spellEnd"/>
            <w:r w:rsidRPr="00BD06F7">
              <w:rPr>
                <w:color w:val="000000"/>
                <w:sz w:val="20"/>
                <w:szCs w:val="20"/>
                <w:lang w:eastAsia="en-US"/>
              </w:rPr>
              <w:t xml:space="preserve"> средняя общеобразовательная школа им. </w:t>
            </w:r>
            <w:proofErr w:type="spellStart"/>
            <w:r w:rsidRPr="00BD06F7">
              <w:rPr>
                <w:color w:val="000000"/>
                <w:sz w:val="20"/>
                <w:szCs w:val="20"/>
                <w:lang w:eastAsia="en-US"/>
              </w:rPr>
              <w:t>Б.Л.Сахратулаева</w:t>
            </w:r>
            <w:proofErr w:type="spellEnd"/>
            <w:r w:rsidRPr="00BD06F7">
              <w:rPr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Ф.</w:t>
            </w:r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И.</w:t>
            </w:r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О. руководителя, телефон:</w:t>
            </w:r>
          </w:p>
        </w:tc>
        <w:tc>
          <w:tcPr>
            <w:tcW w:w="6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 xml:space="preserve">Магомедов Абдулмажид </w:t>
            </w:r>
            <w:proofErr w:type="spellStart"/>
            <w:r w:rsidRPr="00BD06F7">
              <w:rPr>
                <w:sz w:val="18"/>
                <w:szCs w:val="18"/>
                <w:lang w:eastAsia="en-US"/>
              </w:rPr>
              <w:t>Исрапилович</w:t>
            </w:r>
            <w:proofErr w:type="spellEnd"/>
            <w:r w:rsidRPr="00BD06F7">
              <w:rPr>
                <w:sz w:val="18"/>
                <w:szCs w:val="18"/>
                <w:lang w:eastAsia="en-US"/>
              </w:rPr>
              <w:t>, 89637970338</w:t>
            </w:r>
          </w:p>
        </w:tc>
      </w:tr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Юридический</w:t>
            </w:r>
            <w:proofErr w:type="spellEnd"/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адрес</w:t>
            </w:r>
            <w:proofErr w:type="spellEnd"/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6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 xml:space="preserve">368985, Ботлихский район, </w:t>
            </w:r>
            <w:proofErr w:type="spellStart"/>
            <w:r w:rsidRPr="00BD06F7">
              <w:rPr>
                <w:sz w:val="18"/>
                <w:szCs w:val="18"/>
                <w:lang w:eastAsia="en-US"/>
              </w:rPr>
              <w:t>с.Рахата</w:t>
            </w:r>
            <w:proofErr w:type="spellEnd"/>
            <w:r w:rsidRPr="00BD06F7">
              <w:rPr>
                <w:sz w:val="18"/>
                <w:szCs w:val="18"/>
                <w:lang w:eastAsia="en-US"/>
              </w:rPr>
              <w:t>, улица Имама Шамиля,49</w:t>
            </w:r>
          </w:p>
        </w:tc>
      </w:tr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Фактический адрес:</w:t>
            </w:r>
          </w:p>
        </w:tc>
        <w:tc>
          <w:tcPr>
            <w:tcW w:w="6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 xml:space="preserve">368985, Ботлихский район, </w:t>
            </w:r>
            <w:proofErr w:type="spellStart"/>
            <w:r w:rsidRPr="00BD06F7">
              <w:rPr>
                <w:sz w:val="18"/>
                <w:szCs w:val="18"/>
                <w:lang w:eastAsia="en-US"/>
              </w:rPr>
              <w:t>с.Рахата</w:t>
            </w:r>
            <w:proofErr w:type="spellEnd"/>
            <w:r w:rsidRPr="00BD06F7">
              <w:rPr>
                <w:sz w:val="18"/>
                <w:szCs w:val="18"/>
                <w:lang w:eastAsia="en-US"/>
              </w:rPr>
              <w:t>, улица Имама Шамиля,49</w:t>
            </w:r>
          </w:p>
        </w:tc>
      </w:tr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Количество работников:</w:t>
            </w:r>
          </w:p>
        </w:tc>
        <w:tc>
          <w:tcPr>
            <w:tcW w:w="6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proofErr w:type="gramStart"/>
            <w:r w:rsidRPr="00BD06F7">
              <w:rPr>
                <w:color w:val="000000"/>
                <w:sz w:val="20"/>
                <w:szCs w:val="20"/>
                <w:lang w:eastAsia="en-US"/>
              </w:rPr>
              <w:t>62  человека</w:t>
            </w:r>
            <w:proofErr w:type="gramEnd"/>
          </w:p>
        </w:tc>
      </w:tr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Количество обучающихся:</w:t>
            </w:r>
          </w:p>
        </w:tc>
        <w:tc>
          <w:tcPr>
            <w:tcW w:w="6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20"/>
                <w:szCs w:val="20"/>
                <w:lang w:eastAsia="en-US"/>
              </w:rPr>
              <w:t>448</w:t>
            </w:r>
            <w:r w:rsidRPr="00BD06F7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20"/>
                <w:szCs w:val="20"/>
                <w:lang w:val="en-US" w:eastAsia="en-US"/>
              </w:rPr>
              <w:t>человек</w:t>
            </w:r>
            <w:proofErr w:type="spellEnd"/>
          </w:p>
        </w:tc>
      </w:tr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Свидетельство</w:t>
            </w:r>
            <w:proofErr w:type="spellEnd"/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о </w:t>
            </w:r>
            <w:proofErr w:type="spellStart"/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государственной</w:t>
            </w:r>
            <w:proofErr w:type="spellEnd"/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аккредитации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>6703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20"/>
                <w:szCs w:val="20"/>
                <w:lang w:val="en-US" w:eastAsia="en-US"/>
              </w:rPr>
              <w:t>от</w:t>
            </w:r>
            <w:proofErr w:type="spellEnd"/>
          </w:p>
        </w:tc>
        <w:tc>
          <w:tcPr>
            <w:tcW w:w="27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color w:val="000000"/>
                <w:sz w:val="20"/>
                <w:szCs w:val="20"/>
                <w:lang w:eastAsia="en-US"/>
              </w:rPr>
              <w:t>20</w:t>
            </w:r>
            <w:r w:rsidRPr="00BD06F7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D06F7">
              <w:rPr>
                <w:color w:val="000000"/>
                <w:sz w:val="20"/>
                <w:szCs w:val="20"/>
                <w:lang w:eastAsia="en-US"/>
              </w:rPr>
              <w:t>11</w:t>
            </w:r>
            <w:r w:rsidRPr="00BD06F7">
              <w:rPr>
                <w:color w:val="000000"/>
                <w:sz w:val="20"/>
                <w:szCs w:val="20"/>
                <w:lang w:val="en-US" w:eastAsia="en-US"/>
              </w:rPr>
              <w:t>.20</w:t>
            </w:r>
            <w:r w:rsidRPr="00BD06F7"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</w:tr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ОГРН</w:t>
            </w:r>
          </w:p>
        </w:tc>
        <w:tc>
          <w:tcPr>
            <w:tcW w:w="6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>1020500683554</w:t>
            </w:r>
          </w:p>
        </w:tc>
      </w:tr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D06F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ИНН</w:t>
            </w:r>
          </w:p>
        </w:tc>
        <w:tc>
          <w:tcPr>
            <w:tcW w:w="624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>0506005846</w:t>
            </w:r>
          </w:p>
        </w:tc>
      </w:tr>
      <w:tr w:rsidR="00BD06F7" w:rsidRPr="00BD06F7" w:rsidTr="001913D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b/>
                <w:bCs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Лицензия на осуществление образовательной</w:t>
            </w:r>
            <w:r w:rsidRPr="00BD06F7">
              <w:rPr>
                <w:b/>
                <w:bCs/>
                <w:sz w:val="18"/>
                <w:szCs w:val="18"/>
                <w:lang w:eastAsia="en-US"/>
              </w:rPr>
              <w:br/>
            </w:r>
            <w:r w:rsidRPr="00BD06F7">
              <w:rPr>
                <w:b/>
                <w:bCs/>
                <w:color w:val="000000"/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sz w:val="18"/>
                <w:szCs w:val="18"/>
                <w:lang w:eastAsia="en-US"/>
              </w:rPr>
              <w:t>9078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20"/>
                <w:szCs w:val="20"/>
                <w:lang w:val="en-US" w:eastAsia="en-US"/>
              </w:rPr>
              <w:t>от</w:t>
            </w:r>
            <w:proofErr w:type="spellEnd"/>
          </w:p>
        </w:tc>
        <w:tc>
          <w:tcPr>
            <w:tcW w:w="27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8"/>
                <w:szCs w:val="18"/>
                <w:lang w:eastAsia="en-US"/>
              </w:rPr>
            </w:pPr>
            <w:r w:rsidRPr="00BD06F7">
              <w:rPr>
                <w:color w:val="000000"/>
                <w:sz w:val="20"/>
                <w:szCs w:val="20"/>
                <w:lang w:eastAsia="en-US"/>
              </w:rPr>
              <w:t>22.11.2017</w:t>
            </w:r>
          </w:p>
        </w:tc>
      </w:tr>
      <w:tr w:rsidR="00BD06F7" w:rsidRPr="00BD06F7" w:rsidTr="001913D5">
        <w:tc>
          <w:tcPr>
            <w:tcW w:w="3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20"/>
          <w:szCs w:val="20"/>
          <w:lang w:eastAsia="en-US"/>
        </w:rPr>
        <w:t>1.</w:t>
      </w:r>
      <w:r w:rsidRPr="00BD06F7">
        <w:rPr>
          <w:color w:val="000000"/>
          <w:sz w:val="18"/>
          <w:szCs w:val="18"/>
          <w:lang w:eastAsia="en-US"/>
        </w:rPr>
        <w:t xml:space="preserve">Настоящая Программа </w:t>
      </w:r>
      <w:r w:rsidRPr="00BD06F7">
        <w:rPr>
          <w:color w:val="000000"/>
          <w:sz w:val="18"/>
          <w:szCs w:val="18"/>
          <w:lang w:val="en-US" w:eastAsia="en-US"/>
        </w:rPr>
        <w:t> </w:t>
      </w:r>
      <w:r w:rsidRPr="00BD06F7">
        <w:rPr>
          <w:color w:val="000000"/>
          <w:sz w:val="18"/>
          <w:szCs w:val="18"/>
          <w:lang w:eastAsia="en-US"/>
        </w:rPr>
        <w:t>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№ 52-ФЗ «О санитарно-эпидемиологическом благополучии населения» и постановлением главного санитарного врача от 13.07.2001 № 18</w:t>
      </w:r>
      <w:r w:rsidRPr="00BD06F7">
        <w:rPr>
          <w:color w:val="000000"/>
          <w:sz w:val="18"/>
          <w:szCs w:val="18"/>
          <w:lang w:val="en-US" w:eastAsia="en-US"/>
        </w:rPr>
        <w:t> </w:t>
      </w:r>
      <w:r w:rsidRPr="00BD06F7">
        <w:rPr>
          <w:color w:val="000000"/>
          <w:sz w:val="18"/>
          <w:szCs w:val="18"/>
          <w:lang w:eastAsia="en-US"/>
        </w:rPr>
        <w:t>«О введении в действие Санитарных правил – СП 1.1.1058-01».</w:t>
      </w:r>
    </w:p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2.Необходимые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3.Виды деятельности, которые осуществляет образовательная организация:</w:t>
      </w:r>
    </w:p>
    <w:p w:rsidR="00BD06F7" w:rsidRPr="00BD06F7" w:rsidRDefault="00BD06F7" w:rsidP="00BD06F7">
      <w:pPr>
        <w:numPr>
          <w:ilvl w:val="0"/>
          <w:numId w:val="3"/>
        </w:numPr>
        <w:tabs>
          <w:tab w:val="num" w:pos="142"/>
        </w:tabs>
        <w:spacing w:before="100" w:beforeAutospacing="1" w:after="100" w:afterAutospacing="1" w:line="0" w:lineRule="atLeast"/>
        <w:ind w:left="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дошкольное, начальное общее, основное общее и среднее общее образование;</w:t>
      </w:r>
    </w:p>
    <w:p w:rsidR="00BD06F7" w:rsidRPr="00BD06F7" w:rsidRDefault="00BD06F7" w:rsidP="00BD06F7">
      <w:pPr>
        <w:numPr>
          <w:ilvl w:val="0"/>
          <w:numId w:val="3"/>
        </w:numPr>
        <w:tabs>
          <w:tab w:val="num" w:pos="142"/>
        </w:tabs>
        <w:spacing w:before="100" w:beforeAutospacing="1" w:after="100" w:afterAutospacing="1" w:line="0" w:lineRule="atLeast"/>
        <w:ind w:left="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дополнительное образование детей и взрослых;</w:t>
      </w:r>
    </w:p>
    <w:p w:rsidR="00BD06F7" w:rsidRPr="00BD06F7" w:rsidRDefault="00BD06F7" w:rsidP="00BD06F7">
      <w:pPr>
        <w:numPr>
          <w:ilvl w:val="0"/>
          <w:numId w:val="3"/>
        </w:numPr>
        <w:tabs>
          <w:tab w:val="num" w:pos="142"/>
        </w:tabs>
        <w:spacing w:before="100" w:beforeAutospacing="1" w:after="100" w:afterAutospacing="1" w:line="0" w:lineRule="atLeast"/>
        <w:ind w:left="0" w:firstLine="0"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предоставление социальных услуг без обеспечения проживания.</w:t>
      </w:r>
    </w:p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4.Перечень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18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Федеральный закон от 30.03.1999 № 52-ФЗ «О санитарно-эпидемиологическом благополучии населения»;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3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Федеральный закон от 02.01.2000 № 29-ФЗ «О качестве и безопасности пищевых продуктов»;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18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Федеральный закон от 17.09.1998 № 157-Ф3 «Об иммунопрофилактике инфекционных болезней»;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180" w:firstLine="0"/>
        <w:contextualSpacing/>
        <w:jc w:val="both"/>
        <w:rPr>
          <w:color w:val="000000"/>
          <w:sz w:val="18"/>
          <w:szCs w:val="18"/>
          <w:lang w:val="en-US" w:eastAsia="en-US"/>
        </w:rPr>
      </w:pPr>
      <w:r w:rsidRPr="00BD06F7">
        <w:rPr>
          <w:color w:val="000000"/>
          <w:sz w:val="18"/>
          <w:szCs w:val="18"/>
          <w:lang w:eastAsia="en-US"/>
        </w:rPr>
        <w:t>СП 1.1.1058-01</w:t>
      </w:r>
      <w:r w:rsidRPr="00BD06F7">
        <w:rPr>
          <w:color w:val="000000"/>
          <w:sz w:val="18"/>
          <w:szCs w:val="18"/>
          <w:lang w:val="en-US" w:eastAsia="en-US"/>
        </w:rPr>
        <w:t> </w:t>
      </w:r>
      <w:r w:rsidRPr="00BD06F7">
        <w:rPr>
          <w:color w:val="000000"/>
          <w:sz w:val="18"/>
          <w:szCs w:val="18"/>
          <w:lang w:eastAsia="en-US"/>
        </w:rPr>
        <w:t xml:space="preserve">«1.1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</w:t>
      </w:r>
      <w:proofErr w:type="spellStart"/>
      <w:r w:rsidRPr="00BD06F7">
        <w:rPr>
          <w:color w:val="000000"/>
          <w:sz w:val="18"/>
          <w:szCs w:val="18"/>
          <w:lang w:val="en-US" w:eastAsia="en-US"/>
        </w:rPr>
        <w:t>Санитарные</w:t>
      </w:r>
      <w:proofErr w:type="spellEnd"/>
      <w:r w:rsidRPr="00BD06F7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BD06F7">
        <w:rPr>
          <w:color w:val="000000"/>
          <w:sz w:val="18"/>
          <w:szCs w:val="18"/>
          <w:lang w:val="en-US" w:eastAsia="en-US"/>
        </w:rPr>
        <w:t>правила</w:t>
      </w:r>
      <w:proofErr w:type="spellEnd"/>
      <w:r w:rsidRPr="00BD06F7">
        <w:rPr>
          <w:color w:val="000000"/>
          <w:sz w:val="18"/>
          <w:szCs w:val="18"/>
          <w:lang w:val="en-US" w:eastAsia="en-US"/>
        </w:rPr>
        <w:t>»;</w:t>
      </w:r>
    </w:p>
    <w:p w:rsidR="00BD06F7" w:rsidRPr="00BD06F7" w:rsidRDefault="00BD06F7" w:rsidP="00BD06F7">
      <w:pPr>
        <w:numPr>
          <w:ilvl w:val="0"/>
          <w:numId w:val="4"/>
        </w:numPr>
        <w:tabs>
          <w:tab w:val="left" w:pos="9781"/>
        </w:tabs>
        <w:spacing w:before="100" w:beforeAutospacing="1" w:after="100" w:afterAutospacing="1" w:line="0" w:lineRule="atLeast"/>
        <w:ind w:left="0" w:right="18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18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СП 2.2.3670-20 «Санитарно-эпидемиологические требования к условиям труда»;</w:t>
      </w:r>
    </w:p>
    <w:p w:rsidR="00BD06F7" w:rsidRPr="00BD06F7" w:rsidRDefault="00BD06F7" w:rsidP="00BD06F7">
      <w:pPr>
        <w:spacing w:line="0" w:lineRule="atLeast"/>
        <w:ind w:right="180"/>
        <w:contextualSpacing/>
        <w:jc w:val="both"/>
        <w:rPr>
          <w:color w:val="000000"/>
          <w:sz w:val="18"/>
          <w:szCs w:val="18"/>
          <w:lang w:eastAsia="en-US"/>
        </w:rPr>
      </w:pPr>
    </w:p>
    <w:p w:rsidR="00BD06F7" w:rsidRPr="00BD06F7" w:rsidRDefault="00BD06F7" w:rsidP="00BD06F7">
      <w:pPr>
        <w:spacing w:line="0" w:lineRule="atLeast"/>
        <w:ind w:right="180"/>
        <w:contextualSpacing/>
        <w:jc w:val="both"/>
        <w:rPr>
          <w:color w:val="000000"/>
          <w:sz w:val="18"/>
          <w:szCs w:val="18"/>
          <w:lang w:eastAsia="en-US"/>
        </w:rPr>
      </w:pPr>
    </w:p>
    <w:p w:rsidR="00BD06F7" w:rsidRPr="00BD06F7" w:rsidRDefault="00BD06F7" w:rsidP="00BD06F7">
      <w:pPr>
        <w:spacing w:line="0" w:lineRule="atLeast"/>
        <w:ind w:right="180"/>
        <w:contextualSpacing/>
        <w:jc w:val="both"/>
        <w:rPr>
          <w:color w:val="000000"/>
          <w:sz w:val="18"/>
          <w:szCs w:val="18"/>
          <w:lang w:eastAsia="en-US"/>
        </w:rPr>
      </w:pP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18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 xml:space="preserve">СП 3.5.3.3223-14 «Санитарно-эпидемиологические требования к организации и проведению </w:t>
      </w:r>
      <w:proofErr w:type="spellStart"/>
      <w:r w:rsidRPr="00BD06F7">
        <w:rPr>
          <w:color w:val="000000"/>
          <w:sz w:val="18"/>
          <w:szCs w:val="18"/>
          <w:lang w:eastAsia="en-US"/>
        </w:rPr>
        <w:t>дератизационных</w:t>
      </w:r>
      <w:proofErr w:type="spellEnd"/>
      <w:r w:rsidRPr="00BD06F7">
        <w:rPr>
          <w:color w:val="000000"/>
          <w:sz w:val="18"/>
          <w:szCs w:val="18"/>
          <w:lang w:eastAsia="en-US"/>
        </w:rPr>
        <w:t xml:space="preserve"> мероприятий»;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18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18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BD06F7" w:rsidRPr="00BD06F7" w:rsidRDefault="00BD06F7" w:rsidP="00BD06F7">
      <w:pPr>
        <w:spacing w:line="0" w:lineRule="atLeast"/>
        <w:ind w:right="180"/>
        <w:contextualSpacing/>
        <w:jc w:val="both"/>
        <w:rPr>
          <w:color w:val="000000"/>
          <w:sz w:val="18"/>
          <w:szCs w:val="18"/>
          <w:lang w:eastAsia="en-US"/>
        </w:rPr>
      </w:pP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180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СанПиН 3.2.3215-14 «Профилактика паразитарных болезней на территории Российской Федерации»;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val="en-US" w:eastAsia="en-US"/>
        </w:rPr>
      </w:pPr>
      <w:r w:rsidRPr="00BD06F7">
        <w:rPr>
          <w:color w:val="000000"/>
          <w:sz w:val="18"/>
          <w:szCs w:val="18"/>
          <w:lang w:eastAsia="en-US"/>
        </w:rPr>
        <w:t>СанПиН 2.3.2.1324-03</w:t>
      </w:r>
      <w:r w:rsidRPr="00BD06F7">
        <w:rPr>
          <w:color w:val="000000"/>
          <w:sz w:val="18"/>
          <w:szCs w:val="18"/>
          <w:lang w:val="en-US" w:eastAsia="en-US"/>
        </w:rPr>
        <w:t> </w:t>
      </w:r>
      <w:r w:rsidRPr="00BD06F7">
        <w:rPr>
          <w:color w:val="000000"/>
          <w:sz w:val="18"/>
          <w:szCs w:val="18"/>
          <w:lang w:eastAsia="en-US"/>
        </w:rPr>
        <w:t xml:space="preserve">«2.3.2.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BD06F7">
        <w:rPr>
          <w:color w:val="000000"/>
          <w:sz w:val="18"/>
          <w:szCs w:val="18"/>
          <w:lang w:val="en-US" w:eastAsia="en-US"/>
        </w:rPr>
        <w:t>Санитарно-эпидемиологические</w:t>
      </w:r>
      <w:proofErr w:type="spellEnd"/>
      <w:r w:rsidRPr="00BD06F7">
        <w:rPr>
          <w:color w:val="000000"/>
          <w:sz w:val="18"/>
          <w:szCs w:val="18"/>
          <w:lang w:val="en-US" w:eastAsia="en-US"/>
        </w:rPr>
        <w:t xml:space="preserve"> </w:t>
      </w:r>
      <w:proofErr w:type="spellStart"/>
      <w:r w:rsidRPr="00BD06F7">
        <w:rPr>
          <w:color w:val="000000"/>
          <w:sz w:val="18"/>
          <w:szCs w:val="18"/>
          <w:lang w:val="en-US" w:eastAsia="en-US"/>
        </w:rPr>
        <w:t>правила</w:t>
      </w:r>
      <w:proofErr w:type="spellEnd"/>
      <w:r w:rsidRPr="00BD06F7">
        <w:rPr>
          <w:color w:val="000000"/>
          <w:sz w:val="18"/>
          <w:szCs w:val="18"/>
          <w:lang w:val="en-US" w:eastAsia="en-US"/>
        </w:rPr>
        <w:t xml:space="preserve"> и </w:t>
      </w:r>
      <w:proofErr w:type="spellStart"/>
      <w:r w:rsidRPr="00BD06F7">
        <w:rPr>
          <w:color w:val="000000"/>
          <w:sz w:val="18"/>
          <w:szCs w:val="18"/>
          <w:lang w:val="en-US" w:eastAsia="en-US"/>
        </w:rPr>
        <w:t>нормативы</w:t>
      </w:r>
      <w:proofErr w:type="spellEnd"/>
      <w:r w:rsidRPr="00BD06F7">
        <w:rPr>
          <w:color w:val="000000"/>
          <w:sz w:val="18"/>
          <w:szCs w:val="18"/>
          <w:lang w:val="en-US" w:eastAsia="en-US"/>
        </w:rPr>
        <w:t>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приказ от 31.12.2020</w:t>
      </w:r>
      <w:r w:rsidRPr="00BD06F7">
        <w:rPr>
          <w:color w:val="000000"/>
          <w:sz w:val="18"/>
          <w:szCs w:val="18"/>
          <w:lang w:val="en-US" w:eastAsia="en-US"/>
        </w:rPr>
        <w:t> </w:t>
      </w:r>
      <w:r w:rsidRPr="00BD06F7">
        <w:rPr>
          <w:color w:val="000000"/>
          <w:sz w:val="18"/>
          <w:szCs w:val="18"/>
          <w:lang w:eastAsia="en-US"/>
        </w:rPr>
        <w:t>Минтруда</w:t>
      </w:r>
      <w:r w:rsidRPr="00BD06F7">
        <w:rPr>
          <w:color w:val="000000"/>
          <w:sz w:val="18"/>
          <w:szCs w:val="18"/>
          <w:lang w:val="en-US" w:eastAsia="en-US"/>
        </w:rPr>
        <w:t> </w:t>
      </w:r>
      <w:proofErr w:type="gramStart"/>
      <w:r w:rsidRPr="00BD06F7">
        <w:rPr>
          <w:color w:val="000000"/>
          <w:sz w:val="18"/>
          <w:szCs w:val="18"/>
          <w:lang w:eastAsia="en-US"/>
        </w:rPr>
        <w:t>России  №</w:t>
      </w:r>
      <w:proofErr w:type="gramEnd"/>
      <w:r w:rsidRPr="00BD06F7">
        <w:rPr>
          <w:color w:val="000000"/>
          <w:sz w:val="18"/>
          <w:szCs w:val="18"/>
          <w:lang w:eastAsia="en-US"/>
        </w:rPr>
        <w:t xml:space="preserve"> 988н, Минздрава России № 1420н</w:t>
      </w:r>
      <w:r w:rsidRPr="00BD06F7">
        <w:rPr>
          <w:color w:val="000000"/>
          <w:sz w:val="18"/>
          <w:szCs w:val="18"/>
          <w:lang w:val="en-US" w:eastAsia="en-US"/>
        </w:rPr>
        <w:t> </w:t>
      </w:r>
      <w:r w:rsidRPr="00BD06F7">
        <w:rPr>
          <w:color w:val="000000"/>
          <w:sz w:val="18"/>
          <w:szCs w:val="18"/>
          <w:lang w:eastAsia="en-US"/>
        </w:rPr>
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ТР ТС 021/2011 «О безопасности пищевой продукции»;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ТР ТС 005/2011 «О безопасности упаковки»;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ТР ТС 007/2011 «О безопасности продукции, предназначенной для детей и подростков»;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ТР ТС 022/2011 «Пищевая продукция в части ее маркировки»;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ТР ТС 023/2011 «Технический регламент на соковую продукцию из фруктов и овощей»;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ТР ТС 024/2011 «Технический регламент на масложировую продукцию»;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ТР ТС 025/2012 «О безопасности мебельной продукции»;</w:t>
      </w:r>
    </w:p>
    <w:p w:rsidR="00BD06F7" w:rsidRPr="00BD06F7" w:rsidRDefault="00BD06F7" w:rsidP="00BD06F7">
      <w:pPr>
        <w:numPr>
          <w:ilvl w:val="0"/>
          <w:numId w:val="4"/>
        </w:numPr>
        <w:spacing w:before="100" w:beforeAutospacing="1" w:after="100" w:afterAutospacing="1" w:line="0" w:lineRule="atLeast"/>
        <w:ind w:left="0" w:right="-22" w:firstLine="0"/>
        <w:contextualSpacing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ТР ТС 033/2013 «О безопасности молока и молочной продукции»;</w:t>
      </w:r>
    </w:p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5.Перечень работников, на которых возложены функции по осуществлению производственного контроля:</w:t>
      </w:r>
    </w:p>
    <w:tbl>
      <w:tblPr>
        <w:tblW w:w="1065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8"/>
        <w:gridCol w:w="5435"/>
        <w:gridCol w:w="4432"/>
      </w:tblGrid>
      <w:tr w:rsidR="00BD06F7" w:rsidRPr="00BD06F7" w:rsidTr="001913D5">
        <w:trPr>
          <w:trHeight w:val="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№ п/п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Фамилия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имя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Занимаемая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должность</w:t>
            </w:r>
            <w:proofErr w:type="spellEnd"/>
          </w:p>
        </w:tc>
      </w:tr>
      <w:tr w:rsidR="00BD06F7" w:rsidRPr="00BD06F7" w:rsidTr="001913D5">
        <w:trPr>
          <w:trHeight w:val="1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sz w:val="16"/>
                <w:szCs w:val="16"/>
                <w:lang w:eastAsia="en-US"/>
              </w:rPr>
              <w:t xml:space="preserve">Магомедов Абдулмажид </w:t>
            </w:r>
            <w:proofErr w:type="spellStart"/>
            <w:r w:rsidRPr="00BD06F7">
              <w:rPr>
                <w:sz w:val="16"/>
                <w:szCs w:val="16"/>
                <w:lang w:eastAsia="en-US"/>
              </w:rPr>
              <w:t>Исрапилович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Директор</w:t>
            </w:r>
            <w:proofErr w:type="spellEnd"/>
          </w:p>
        </w:tc>
      </w:tr>
      <w:tr w:rsidR="00BD06F7" w:rsidRPr="00BD06F7" w:rsidTr="001913D5">
        <w:trPr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2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proofErr w:type="spellStart"/>
            <w:r w:rsidRPr="00BD06F7">
              <w:rPr>
                <w:sz w:val="16"/>
                <w:szCs w:val="16"/>
                <w:lang w:eastAsia="en-US"/>
              </w:rPr>
              <w:t>Джаватханов</w:t>
            </w:r>
            <w:proofErr w:type="spellEnd"/>
            <w:r w:rsidRPr="00BD06F7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sz w:val="16"/>
                <w:szCs w:val="16"/>
                <w:lang w:eastAsia="en-US"/>
              </w:rPr>
              <w:t>Имран</w:t>
            </w:r>
            <w:proofErr w:type="spellEnd"/>
            <w:r w:rsidRPr="00BD06F7">
              <w:rPr>
                <w:sz w:val="16"/>
                <w:szCs w:val="16"/>
                <w:lang w:eastAsia="en-US"/>
              </w:rPr>
              <w:t xml:space="preserve"> Магомедович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Зам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директора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АХЧ</w:t>
            </w:r>
          </w:p>
        </w:tc>
      </w:tr>
      <w:tr w:rsidR="00BD06F7" w:rsidRPr="00BD06F7" w:rsidTr="001913D5">
        <w:trPr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proofErr w:type="spellStart"/>
            <w:r w:rsidRPr="00BD06F7">
              <w:rPr>
                <w:sz w:val="16"/>
                <w:szCs w:val="16"/>
                <w:lang w:eastAsia="en-US"/>
              </w:rPr>
              <w:t>Джаватханова</w:t>
            </w:r>
            <w:proofErr w:type="spellEnd"/>
            <w:r w:rsidRPr="00BD06F7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sz w:val="16"/>
                <w:szCs w:val="16"/>
                <w:lang w:eastAsia="en-US"/>
              </w:rPr>
              <w:t>Атигат</w:t>
            </w:r>
            <w:proofErr w:type="spellEnd"/>
            <w:r w:rsidRPr="00BD06F7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sz w:val="16"/>
                <w:szCs w:val="16"/>
                <w:lang w:eastAsia="en-US"/>
              </w:rPr>
              <w:t>Камиловна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Зам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директора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УВР</w:t>
            </w:r>
          </w:p>
        </w:tc>
      </w:tr>
      <w:tr w:rsidR="00BD06F7" w:rsidRPr="00BD06F7" w:rsidTr="001913D5">
        <w:trPr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sz w:val="16"/>
                <w:szCs w:val="16"/>
                <w:lang w:eastAsia="en-US"/>
              </w:rPr>
              <w:t xml:space="preserve">Алиева Патимат </w:t>
            </w:r>
            <w:proofErr w:type="spellStart"/>
            <w:r w:rsidRPr="00BD06F7">
              <w:rPr>
                <w:sz w:val="16"/>
                <w:szCs w:val="16"/>
                <w:lang w:eastAsia="en-US"/>
              </w:rPr>
              <w:t>Алиевна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Зам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директора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УВР</w:t>
            </w:r>
          </w:p>
        </w:tc>
      </w:tr>
      <w:tr w:rsidR="00BD06F7" w:rsidRPr="00BD06F7" w:rsidTr="001913D5">
        <w:trPr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sz w:val="16"/>
                <w:szCs w:val="16"/>
                <w:lang w:eastAsia="en-US"/>
              </w:rPr>
              <w:t xml:space="preserve">Алиева Патимат </w:t>
            </w:r>
            <w:proofErr w:type="spellStart"/>
            <w:r w:rsidRPr="00BD06F7">
              <w:rPr>
                <w:sz w:val="16"/>
                <w:szCs w:val="16"/>
                <w:lang w:eastAsia="en-US"/>
              </w:rPr>
              <w:t>Алиевна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Ответственный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питанию</w:t>
            </w:r>
            <w:proofErr w:type="spellEnd"/>
          </w:p>
        </w:tc>
      </w:tr>
      <w:tr w:rsidR="00BD06F7" w:rsidRPr="00BD06F7" w:rsidTr="001913D5">
        <w:trPr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sz w:val="16"/>
                <w:szCs w:val="16"/>
                <w:lang w:eastAsia="en-US"/>
              </w:rPr>
              <w:t xml:space="preserve">Омаров Магомед </w:t>
            </w:r>
            <w:proofErr w:type="spellStart"/>
            <w:r w:rsidRPr="00BD06F7">
              <w:rPr>
                <w:sz w:val="16"/>
                <w:szCs w:val="16"/>
                <w:lang w:eastAsia="en-US"/>
              </w:rPr>
              <w:t>Омарович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Преподаватель-организатор ОБЖ</w:t>
            </w:r>
          </w:p>
        </w:tc>
      </w:tr>
    </w:tbl>
    <w:p w:rsidR="00BD06F7" w:rsidRPr="00BD06F7" w:rsidRDefault="00BD06F7" w:rsidP="00BD06F7">
      <w:pPr>
        <w:spacing w:line="0" w:lineRule="atLeast"/>
        <w:rPr>
          <w:color w:val="000000"/>
          <w:sz w:val="18"/>
          <w:szCs w:val="18"/>
          <w:lang w:eastAsia="en-US"/>
        </w:rPr>
      </w:pPr>
      <w:r w:rsidRPr="00BD06F7">
        <w:rPr>
          <w:color w:val="000000"/>
          <w:sz w:val="18"/>
          <w:szCs w:val="18"/>
          <w:lang w:eastAsia="en-US"/>
        </w:rPr>
        <w:t>6.Мероприятия по осуществлению производственного контроля</w:t>
      </w:r>
    </w:p>
    <w:tbl>
      <w:tblPr>
        <w:tblW w:w="107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2835"/>
        <w:gridCol w:w="850"/>
        <w:gridCol w:w="142"/>
        <w:gridCol w:w="1559"/>
        <w:gridCol w:w="284"/>
        <w:gridCol w:w="1134"/>
        <w:gridCol w:w="142"/>
        <w:gridCol w:w="85"/>
        <w:gridCol w:w="2750"/>
      </w:tblGrid>
      <w:tr w:rsidR="00BD06F7" w:rsidRPr="00BD06F7" w:rsidTr="001913D5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Объект</w:t>
            </w:r>
            <w:proofErr w:type="spellEnd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контроля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Определяемые</w:t>
            </w:r>
            <w:proofErr w:type="spellEnd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показатели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Периодичность</w:t>
            </w:r>
            <w:proofErr w:type="spellEnd"/>
            <w:r w:rsidRPr="00BD06F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контроля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Лица</w:t>
            </w:r>
            <w:proofErr w:type="spellEnd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,</w:t>
            </w:r>
            <w:r w:rsidRPr="00BD06F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проводящие</w:t>
            </w:r>
            <w:proofErr w:type="spellEnd"/>
            <w:r w:rsidRPr="00BD06F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контроль</w:t>
            </w:r>
            <w:proofErr w:type="spellEnd"/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Нормативная</w:t>
            </w:r>
            <w:proofErr w:type="spellEnd"/>
          </w:p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документация</w:t>
            </w:r>
            <w:proofErr w:type="spellEnd"/>
          </w:p>
        </w:tc>
        <w:tc>
          <w:tcPr>
            <w:tcW w:w="27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b/>
                <w:bCs/>
                <w:color w:val="000000"/>
                <w:sz w:val="16"/>
                <w:szCs w:val="16"/>
                <w:lang w:eastAsia="en-US"/>
              </w:rPr>
              <w:t>Формы учета (регистрации) результатов контроля</w:t>
            </w:r>
          </w:p>
        </w:tc>
      </w:tr>
      <w:tr w:rsidR="00BD06F7" w:rsidRPr="00BD06F7" w:rsidTr="001913D5">
        <w:tc>
          <w:tcPr>
            <w:tcW w:w="10707" w:type="dxa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b/>
                <w:bCs/>
                <w:color w:val="000000"/>
                <w:sz w:val="16"/>
                <w:szCs w:val="16"/>
                <w:lang w:eastAsia="en-US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Микроклимат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Температура воздуха помещений</w:t>
            </w: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Частота проветривания помещений</w:t>
            </w:r>
          </w:p>
        </w:tc>
        <w:tc>
          <w:tcPr>
            <w:tcW w:w="99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Ежеднев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но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361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СП 2.4.3648-20,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2.3/2.4.3590-20, 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1.2.3685-21 </w:t>
            </w:r>
          </w:p>
        </w:tc>
        <w:tc>
          <w:tcPr>
            <w:tcW w:w="2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График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проветриваний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61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Журнал учета температуры и влажности на складе пищеблока</w:t>
            </w:r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Освещен-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ность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террито-рии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помеще-ний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Наличие и состояние осветительных приборов</w:t>
            </w:r>
          </w:p>
        </w:tc>
        <w:tc>
          <w:tcPr>
            <w:tcW w:w="99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в 3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дня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361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СП 2.4.3648-20</w:t>
            </w:r>
          </w:p>
        </w:tc>
        <w:tc>
          <w:tcPr>
            <w:tcW w:w="275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Журнал </w:t>
            </w:r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визуально-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го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производственного контроля </w:t>
            </w: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Наличие, целостность и тип ламп</w:t>
            </w:r>
          </w:p>
        </w:tc>
        <w:tc>
          <w:tcPr>
            <w:tcW w:w="99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> 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Шум</w:t>
            </w:r>
            <w:proofErr w:type="spellEnd"/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Наличие источников шума на территории и в помещениях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Ежемесячно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36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СП 2.4.3648-20</w:t>
            </w:r>
          </w:p>
        </w:tc>
        <w:tc>
          <w:tcPr>
            <w:tcW w:w="275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Журнал </w:t>
            </w: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результа-тов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производственного контроля</w:t>
            </w: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Условия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работы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оборудования</w:t>
            </w:r>
            <w:proofErr w:type="spellEnd"/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плану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техобслуживания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Техник </w:t>
            </w: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Обслуживающая организация (по необходимости)</w:t>
            </w:r>
          </w:p>
        </w:tc>
        <w:tc>
          <w:tcPr>
            <w:tcW w:w="1361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СП 2.4.3648-20,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план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техобслуживания</w:t>
            </w:r>
            <w:proofErr w:type="spellEnd"/>
          </w:p>
        </w:tc>
        <w:tc>
          <w:tcPr>
            <w:tcW w:w="27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Входной контроль поступающей продукции и товаров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– наличие документов об оценке соответствия (декларация или сертификат);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Каждая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поступающая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партия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СП 2.4.3648-20, ТР ТС 007/201</w:t>
            </w:r>
          </w:p>
        </w:tc>
        <w:tc>
          <w:tcPr>
            <w:tcW w:w="275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Журнал учета входного контроля товаров и продукции</w:t>
            </w: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д.);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gridSpan w:val="3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– соответствие товара гигиеническим нормативам и санитарным требованиям (наличие загрязняющих воздух веществ, возможность контакта с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дезсредствами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и т. д.)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gridSpan w:val="3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D06F7" w:rsidRPr="00BD06F7" w:rsidTr="001913D5">
        <w:tc>
          <w:tcPr>
            <w:tcW w:w="10707" w:type="dxa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Производственный контроль за организацией учебного процесса, режимами, процессами, методиками обучения и воспитания</w:t>
            </w:r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Режим </w:t>
            </w: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образова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-тельной</w:t>
            </w:r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деятель-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ности</w:t>
            </w:r>
            <w:proofErr w:type="spellEnd"/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Объем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образовательной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нагрузки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обучающихся</w:t>
            </w:r>
            <w:proofErr w:type="spellEnd"/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При составлении и </w:t>
            </w: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пересмот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-ре</w:t>
            </w:r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расписа-ния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занятий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</w:t>
            </w:r>
          </w:p>
        </w:tc>
        <w:tc>
          <w:tcPr>
            <w:tcW w:w="1645" w:type="dxa"/>
            <w:gridSpan w:val="4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СП 2.4.3648-20, 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1.2.3685-21</w:t>
            </w:r>
          </w:p>
        </w:tc>
        <w:tc>
          <w:tcPr>
            <w:tcW w:w="2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Расписание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занятий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гриф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согласования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неделю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выборочно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</w:t>
            </w:r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по  УВР</w:t>
            </w:r>
            <w:proofErr w:type="gramEnd"/>
          </w:p>
        </w:tc>
        <w:tc>
          <w:tcPr>
            <w:tcW w:w="1645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Классный журнал</w:t>
            </w: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1 раз в неделю (выборочно)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УВР </w:t>
            </w:r>
          </w:p>
        </w:tc>
        <w:tc>
          <w:tcPr>
            <w:tcW w:w="1645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Классный журнал</w:t>
            </w:r>
          </w:p>
        </w:tc>
      </w:tr>
      <w:tr w:rsidR="00BD06F7" w:rsidRPr="00BD06F7" w:rsidTr="001913D5">
        <w:tc>
          <w:tcPr>
            <w:tcW w:w="10707" w:type="dxa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BD06F7" w:rsidRPr="00BD06F7" w:rsidTr="001913D5">
        <w:trPr>
          <w:trHeight w:val="1690"/>
        </w:trPr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Санитар-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ное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состояние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помеще-ний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оборудо-вания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Кратность и качество текущей уборки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Ежеднев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но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645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СП 2.4.3648-20,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</w:t>
            </w:r>
          </w:p>
        </w:tc>
        <w:tc>
          <w:tcPr>
            <w:tcW w:w="2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График текущей уборки и </w:t>
            </w: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дезинфек-ции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помеще-ний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Кратность и качество генеральной уборки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Ежемесячно, до конца 2021 года – еженедельно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645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СП 2.4.3648-20,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2.3/2.4.3590-20, СП 3.1/2.4.3598-20</w:t>
            </w:r>
          </w:p>
        </w:tc>
        <w:tc>
          <w:tcPr>
            <w:tcW w:w="2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Журнал учета </w:t>
            </w: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проведе-ния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генераль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-ной уборки</w:t>
            </w:r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Санитарно-противоэпидемический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режим</w:t>
            </w:r>
            <w:proofErr w:type="spellEnd"/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Дезинсекция</w:t>
            </w:r>
            <w:proofErr w:type="spellEnd"/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Профилактика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–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645" w:type="dxa"/>
            <w:gridSpan w:val="4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СП 2.4.3648-20,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3.5.2.3472-17</w:t>
            </w:r>
          </w:p>
        </w:tc>
        <w:tc>
          <w:tcPr>
            <w:tcW w:w="275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Журнал регистрации </w:t>
            </w: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результа-тов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производ-ственного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контроля</w:t>
            </w: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Обследование – 2 раза в месяц.</w:t>
            </w: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Уничтожение – по необходимости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Спецорганиза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</w:p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ция</w:t>
            </w:r>
            <w:proofErr w:type="spellEnd"/>
          </w:p>
        </w:tc>
        <w:tc>
          <w:tcPr>
            <w:tcW w:w="1645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7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Дератизация</w:t>
            </w:r>
            <w:proofErr w:type="spellEnd"/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Профилактика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–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645" w:type="dxa"/>
            <w:gridSpan w:val="4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СП 2.4.3648-20, СП 3.5.3.3223-14</w:t>
            </w:r>
          </w:p>
        </w:tc>
        <w:tc>
          <w:tcPr>
            <w:tcW w:w="27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Обследование – </w:t>
            </w: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ежемесяч-но</w:t>
            </w:r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>.Уничтожение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– весной и осенью, по необходимости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Спецорганизация</w:t>
            </w:r>
            <w:proofErr w:type="spellEnd"/>
          </w:p>
        </w:tc>
        <w:tc>
          <w:tcPr>
            <w:tcW w:w="1645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7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Санитар-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ное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состояние хозяйственной площадки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Вывоз ТКО и пищевых отходов</w:t>
            </w:r>
          </w:p>
        </w:tc>
        <w:tc>
          <w:tcPr>
            <w:tcW w:w="99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2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раза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неделю</w:t>
            </w:r>
            <w:proofErr w:type="spellEnd"/>
          </w:p>
        </w:tc>
        <w:tc>
          <w:tcPr>
            <w:tcW w:w="155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645" w:type="dxa"/>
            <w:gridSpan w:val="4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Федеральный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6"/>
                <w:szCs w:val="16"/>
                <w:lang w:eastAsia="en-US"/>
              </w:rPr>
              <w:t>закон от 24.06.1998 № 89-ФЗ,</w:t>
            </w:r>
            <w:r w:rsidRPr="00BD06F7">
              <w:rPr>
                <w:color w:val="000000"/>
                <w:sz w:val="16"/>
                <w:szCs w:val="16"/>
                <w:lang w:val="en-US" w:eastAsia="en-US"/>
              </w:rPr>
              <w:t> </w:t>
            </w:r>
            <w:r w:rsidRPr="00BD06F7">
              <w:rPr>
                <w:color w:val="000000"/>
                <w:sz w:val="16"/>
                <w:szCs w:val="16"/>
                <w:lang w:eastAsia="en-US"/>
              </w:rPr>
              <w:t>СанПиН 2.1.3684-</w:t>
            </w:r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21,СанПиН</w:t>
            </w:r>
            <w:proofErr w:type="gramEnd"/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6"/>
                <w:szCs w:val="16"/>
                <w:lang w:eastAsia="en-US"/>
              </w:rPr>
              <w:t>3.5.2.3472-17</w:t>
            </w:r>
          </w:p>
        </w:tc>
        <w:tc>
          <w:tcPr>
            <w:tcW w:w="275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Журнал регистрации результатов производственного контроля</w:t>
            </w: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Очистка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хозяйственной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площадки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45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7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BD06F7" w:rsidRPr="00BD06F7" w:rsidTr="001913D5">
        <w:tc>
          <w:tcPr>
            <w:tcW w:w="9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Рабочие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растворы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дезсредств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Содержание действующих веществ дезинфицирующих средств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Ежеднев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но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645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2.3/2.4.3590-20, СП 2.4.3648-20</w:t>
            </w:r>
          </w:p>
        </w:tc>
        <w:tc>
          <w:tcPr>
            <w:tcW w:w="2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Журнал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учета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расходования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дезсредств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Внутрен-няя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отделка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помеще-ний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Состояние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отделки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Ежеквар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тально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Зам. директора по АХЧ </w:t>
            </w:r>
          </w:p>
        </w:tc>
        <w:tc>
          <w:tcPr>
            <w:tcW w:w="164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План-график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технического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обслуживания</w:t>
            </w:r>
            <w:proofErr w:type="spellEnd"/>
          </w:p>
        </w:tc>
        <w:tc>
          <w:tcPr>
            <w:tcW w:w="27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Журнал </w:t>
            </w:r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визуально-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го</w:t>
            </w:r>
            <w:proofErr w:type="spellEnd"/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производственного контроля</w:t>
            </w:r>
          </w:p>
        </w:tc>
      </w:tr>
      <w:tr w:rsidR="00BD06F7" w:rsidRPr="00BD06F7" w:rsidTr="001913D5">
        <w:tc>
          <w:tcPr>
            <w:tcW w:w="10707" w:type="dxa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Производственный 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BD06F7" w:rsidRPr="00BD06F7" w:rsidTr="001913D5">
        <w:trPr>
          <w:trHeight w:val="2589"/>
        </w:trPr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Закупка и приемка пищевой продукции и сырья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99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Согласно плану контроля</w:t>
            </w:r>
          </w:p>
        </w:tc>
        <w:tc>
          <w:tcPr>
            <w:tcW w:w="184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Ответственный по питанию.</w:t>
            </w:r>
          </w:p>
        </w:tc>
        <w:tc>
          <w:tcPr>
            <w:tcW w:w="1276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</w:t>
            </w: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BD06F7" w:rsidRPr="00BD06F7" w:rsidTr="001913D5">
        <w:trPr>
          <w:trHeight w:val="788"/>
        </w:trPr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Условия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доставки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продукции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транспортом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Справка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Хранение пищевой продукции </w:t>
            </w:r>
            <w:r w:rsidRPr="00BD06F7">
              <w:rPr>
                <w:color w:val="000000"/>
                <w:sz w:val="16"/>
                <w:szCs w:val="16"/>
                <w:lang w:eastAsia="en-US"/>
              </w:rPr>
              <w:lastRenderedPageBreak/>
              <w:t>и продовольственного сырья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lastRenderedPageBreak/>
              <w:t>Сроки и условия хранения пищевой продукции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Согласно плану контроля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Ответственный по питанию </w:t>
            </w:r>
          </w:p>
        </w:tc>
        <w:tc>
          <w:tcPr>
            <w:tcW w:w="1276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СанПиН 2.3/2.4.3590-20</w:t>
            </w: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Отчет</w:t>
            </w: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Время смены кипяченой воды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Согласно плану контроля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Ответственный по питанию </w:t>
            </w:r>
          </w:p>
        </w:tc>
        <w:tc>
          <w:tcPr>
            <w:tcW w:w="127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Г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рафик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Температура и влажность на складе</w:t>
            </w:r>
          </w:p>
        </w:tc>
        <w:tc>
          <w:tcPr>
            <w:tcW w:w="99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sz w:val="16"/>
                <w:szCs w:val="16"/>
                <w:lang w:eastAsia="en-US"/>
              </w:rPr>
              <w:t>Согласно плану контроля</w:t>
            </w:r>
          </w:p>
        </w:tc>
        <w:tc>
          <w:tcPr>
            <w:tcW w:w="184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Ответственный по питанию </w:t>
            </w:r>
          </w:p>
        </w:tc>
        <w:tc>
          <w:tcPr>
            <w:tcW w:w="127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Журнал учета температуры и относительной влажности</w:t>
            </w:r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Температура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холодильного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оборудования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Журнал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учета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температуры</w:t>
            </w:r>
            <w:proofErr w:type="spellEnd"/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Приготов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ление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пищевой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продукции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992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Согласно плану контроля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Ответственный по питанию </w:t>
            </w:r>
          </w:p>
        </w:tc>
        <w:tc>
          <w:tcPr>
            <w:tcW w:w="1276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</w:t>
            </w: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Отчет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Поточность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технологических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процессов</w:t>
            </w:r>
            <w:proofErr w:type="spellEnd"/>
          </w:p>
        </w:tc>
        <w:tc>
          <w:tcPr>
            <w:tcW w:w="99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Ответственный по питанию </w:t>
            </w:r>
          </w:p>
        </w:tc>
        <w:tc>
          <w:tcPr>
            <w:tcW w:w="127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Справка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Температура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готовности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блюд</w:t>
            </w:r>
            <w:proofErr w:type="spellEnd"/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Выбороч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-но</w:t>
            </w:r>
            <w:proofErr w:type="gramEnd"/>
          </w:p>
        </w:tc>
        <w:tc>
          <w:tcPr>
            <w:tcW w:w="1843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Отчет</w:t>
            </w:r>
            <w:proofErr w:type="spellEnd"/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Готовые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блюда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Суточная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проба</w:t>
            </w:r>
            <w:proofErr w:type="spellEnd"/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BD06F7">
              <w:rPr>
                <w:color w:val="000000"/>
                <w:sz w:val="16"/>
                <w:szCs w:val="16"/>
                <w:lang w:eastAsia="en-US"/>
              </w:rPr>
              <w:t>Ежеднев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-но</w:t>
            </w:r>
            <w:proofErr w:type="gram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от каждой партии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Ответственный по питанию </w:t>
            </w:r>
          </w:p>
        </w:tc>
        <w:tc>
          <w:tcPr>
            <w:tcW w:w="127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</w:t>
            </w: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Ведомость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Дата и время реализации готовых блюд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Каждая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партия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Ответственный по питанию </w:t>
            </w: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</w:t>
            </w: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Журнал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Обработка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посуды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инвентаря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Ежеднев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но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Ответственный по питанию</w:t>
            </w:r>
          </w:p>
        </w:tc>
        <w:tc>
          <w:tcPr>
            <w:tcW w:w="127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</w:t>
            </w: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Журнал</w:t>
            </w:r>
            <w:proofErr w:type="spellEnd"/>
          </w:p>
        </w:tc>
      </w:tr>
      <w:tr w:rsidR="00BD06F7" w:rsidRPr="00BD06F7" w:rsidTr="001913D5">
        <w:tc>
          <w:tcPr>
            <w:tcW w:w="92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Обработка инвентаря для сырой готовой продукции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Ежеднев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но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Ответственный по питанию </w:t>
            </w:r>
          </w:p>
        </w:tc>
        <w:tc>
          <w:tcPr>
            <w:tcW w:w="127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</w:t>
            </w: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Отчет</w:t>
            </w:r>
            <w:proofErr w:type="spellEnd"/>
          </w:p>
        </w:tc>
      </w:tr>
      <w:tr w:rsidR="00BD06F7" w:rsidRPr="00BD06F7" w:rsidTr="001913D5">
        <w:tc>
          <w:tcPr>
            <w:tcW w:w="10707" w:type="dxa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BD06F7" w:rsidRPr="00BD06F7" w:rsidTr="001913D5">
        <w:tc>
          <w:tcPr>
            <w:tcW w:w="9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Гигиеническая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подготовка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работни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ков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Прохождение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работником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гигиенической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аттестации</w:t>
            </w:r>
            <w:proofErr w:type="spellEnd"/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1 раз в 2 года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Руководитель ОУ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СП 2.4.3648-20,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</w:t>
            </w:r>
          </w:p>
        </w:tc>
        <w:tc>
          <w:tcPr>
            <w:tcW w:w="2977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Личные медицинские книжки.</w:t>
            </w: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Ведомость контроля своевременности прохождения медосмотров и гигиенического обучения</w:t>
            </w:r>
          </w:p>
        </w:tc>
      </w:tr>
      <w:tr w:rsidR="00BD06F7" w:rsidRPr="00BD06F7" w:rsidTr="001913D5">
        <w:tc>
          <w:tcPr>
            <w:tcW w:w="92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Состояние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работников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Количество работников с инфекционными заболеваниями, повреждениями кожных покровов</w:t>
            </w:r>
          </w:p>
        </w:tc>
        <w:tc>
          <w:tcPr>
            <w:tcW w:w="99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Ежеднев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>-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но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Ответственный по питанию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СанПиН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2.3/2.4.3590-20</w:t>
            </w:r>
          </w:p>
        </w:tc>
        <w:tc>
          <w:tcPr>
            <w:tcW w:w="2977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Гигиенический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журнал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сотрудники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</w:tbl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val="en-US" w:eastAsia="en-US"/>
        </w:rPr>
      </w:pPr>
      <w:r w:rsidRPr="00BD06F7">
        <w:rPr>
          <w:color w:val="000000"/>
          <w:sz w:val="18"/>
          <w:szCs w:val="18"/>
          <w:lang w:val="en-US" w:eastAsia="en-US"/>
        </w:rPr>
        <w:t>7.Перечни</w:t>
      </w:r>
    </w:p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eastAsia="en-US"/>
        </w:rPr>
      </w:pPr>
      <w:r w:rsidRPr="00BD06F7">
        <w:rPr>
          <w:b/>
          <w:bCs/>
          <w:color w:val="000000"/>
          <w:sz w:val="18"/>
          <w:szCs w:val="18"/>
          <w:lang w:eastAsia="en-US"/>
        </w:rPr>
        <w:t>а)</w:t>
      </w:r>
      <w:r w:rsidRPr="00BD06F7">
        <w:rPr>
          <w:b/>
          <w:bCs/>
          <w:color w:val="000000"/>
          <w:sz w:val="18"/>
          <w:szCs w:val="18"/>
          <w:lang w:val="en-US" w:eastAsia="en-US"/>
        </w:rPr>
        <w:t> </w:t>
      </w:r>
      <w:r w:rsidRPr="00BD06F7">
        <w:rPr>
          <w:b/>
          <w:bCs/>
          <w:color w:val="000000"/>
          <w:sz w:val="18"/>
          <w:szCs w:val="18"/>
          <w:lang w:eastAsia="en-US"/>
        </w:rPr>
        <w:t>Перечень объектов производственного контроля, представляющих потенциальную опасность</w:t>
      </w:r>
      <w:r w:rsidRPr="00BD06F7">
        <w:rPr>
          <w:b/>
          <w:bCs/>
          <w:color w:val="000000"/>
          <w:sz w:val="18"/>
          <w:szCs w:val="18"/>
          <w:lang w:val="en-US" w:eastAsia="en-US"/>
        </w:rPr>
        <w:t> </w:t>
      </w:r>
      <w:r w:rsidRPr="00BD06F7">
        <w:rPr>
          <w:b/>
          <w:bCs/>
          <w:color w:val="000000"/>
          <w:sz w:val="18"/>
          <w:szCs w:val="18"/>
          <w:lang w:eastAsia="en-US"/>
        </w:rPr>
        <w:t>для человека и среды его обитания, в отношении которых необходима организация лабораторных</w:t>
      </w:r>
      <w:r w:rsidRPr="00BD06F7">
        <w:rPr>
          <w:b/>
          <w:bCs/>
          <w:color w:val="000000"/>
          <w:sz w:val="18"/>
          <w:szCs w:val="18"/>
          <w:lang w:val="en-US" w:eastAsia="en-US"/>
        </w:rPr>
        <w:t> </w:t>
      </w:r>
      <w:r w:rsidRPr="00BD06F7">
        <w:rPr>
          <w:b/>
          <w:bCs/>
          <w:color w:val="000000"/>
          <w:sz w:val="18"/>
          <w:szCs w:val="18"/>
          <w:lang w:eastAsia="en-US"/>
        </w:rPr>
        <w:t xml:space="preserve">исследований, испытаний: </w:t>
      </w:r>
      <w:r w:rsidRPr="00BD06F7">
        <w:rPr>
          <w:color w:val="000000"/>
          <w:sz w:val="18"/>
          <w:szCs w:val="18"/>
          <w:lang w:eastAsia="en-US"/>
        </w:rPr>
        <w:t>помещения пищеблока и иные помещения.</w:t>
      </w:r>
    </w:p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eastAsia="en-US"/>
        </w:rPr>
      </w:pPr>
      <w:r w:rsidRPr="00BD06F7">
        <w:rPr>
          <w:b/>
          <w:bCs/>
          <w:color w:val="000000"/>
          <w:sz w:val="18"/>
          <w:szCs w:val="18"/>
          <w:lang w:eastAsia="en-US"/>
        </w:rPr>
        <w:t>Организация лабораторных исследований (при наличии денежных средств)</w:t>
      </w:r>
    </w:p>
    <w:tbl>
      <w:tblPr>
        <w:tblW w:w="107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1"/>
        <w:gridCol w:w="3685"/>
        <w:gridCol w:w="1701"/>
        <w:gridCol w:w="1560"/>
      </w:tblGrid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Показатели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исследования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Объект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исследования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обследования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Количество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замеров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Кратность</w:t>
            </w:r>
            <w:proofErr w:type="spellEnd"/>
          </w:p>
        </w:tc>
      </w:tr>
      <w:tr w:rsidR="00BD06F7" w:rsidRPr="00BD06F7" w:rsidTr="001913D5">
        <w:tc>
          <w:tcPr>
            <w:tcW w:w="10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Помещения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пищеблока</w:t>
            </w:r>
            <w:proofErr w:type="spellEnd"/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2–3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блюда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исследуемого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приема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пищи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2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раза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Рацион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питания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Контроль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проводимой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витаминизации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блюд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Третьи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блюда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блюдо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2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раза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5–10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смывов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5–10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смывов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Исследования смывов на наличие яиц гельминтов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5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смывов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BD06F7">
              <w:rPr>
                <w:color w:val="000000"/>
                <w:sz w:val="16"/>
                <w:szCs w:val="16"/>
                <w:lang w:eastAsia="en-US"/>
              </w:rPr>
              <w:t>доготовочном</w:t>
            </w:r>
            <w:proofErr w:type="spellEnd"/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 (выборочно)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2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пробы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</w:tr>
      <w:tr w:rsidR="00BD06F7" w:rsidRPr="00BD06F7" w:rsidTr="001913D5">
        <w:tc>
          <w:tcPr>
            <w:tcW w:w="10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Помещения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школы</w:t>
            </w:r>
            <w:proofErr w:type="spellEnd"/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Параметры микроклимата (температура воздуха, скорость движения воздуха,</w:t>
            </w:r>
            <w:r w:rsidRPr="00BD06F7">
              <w:rPr>
                <w:color w:val="000000"/>
                <w:sz w:val="16"/>
                <w:szCs w:val="16"/>
                <w:lang w:val="en-US" w:eastAsia="en-US"/>
              </w:rPr>
              <w:t> </w:t>
            </w:r>
            <w:r w:rsidRPr="00BD06F7">
              <w:rPr>
                <w:color w:val="000000"/>
                <w:sz w:val="16"/>
                <w:szCs w:val="16"/>
                <w:lang w:eastAsia="en-US"/>
              </w:rPr>
              <w:t>относительная влажность)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Помещения для детей и рабочие места</w:t>
            </w:r>
          </w:p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точки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2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раза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год</w:t>
            </w:r>
            <w:proofErr w:type="spellEnd"/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lastRenderedPageBreak/>
              <w:t>Уровень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освещенности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2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помещения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выборочно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3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точки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1 раз в год в темное время суток</w:t>
            </w:r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Уровень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шума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Помещения, где есть технологическое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6"/>
                <w:szCs w:val="16"/>
                <w:lang w:eastAsia="en-US"/>
              </w:rPr>
              <w:t>оборудование, системы вентиляции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2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точки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 xml:space="preserve">1 раз в год </w:t>
            </w:r>
          </w:p>
        </w:tc>
      </w:tr>
      <w:tr w:rsidR="00BD06F7" w:rsidRPr="00BD06F7" w:rsidTr="001913D5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Аэроионный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состав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воздуха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Помещения с оргтехникой и кондиционерами, принудительной вентиляцией, помещения для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6"/>
                <w:szCs w:val="16"/>
                <w:lang w:val="en-US" w:eastAsia="en-US"/>
              </w:rPr>
              <w:t xml:space="preserve"> 3 </w:t>
            </w:r>
            <w:proofErr w:type="spellStart"/>
            <w:r w:rsidRPr="00BD06F7">
              <w:rPr>
                <w:color w:val="000000"/>
                <w:sz w:val="16"/>
                <w:szCs w:val="16"/>
                <w:lang w:val="en-US" w:eastAsia="en-US"/>
              </w:rPr>
              <w:t>точки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1 раз в год</w:t>
            </w:r>
            <w:r w:rsidRPr="00BD06F7">
              <w:rPr>
                <w:sz w:val="16"/>
                <w:szCs w:val="16"/>
                <w:lang w:eastAsia="en-US"/>
              </w:rPr>
              <w:br/>
            </w:r>
          </w:p>
        </w:tc>
      </w:tr>
    </w:tbl>
    <w:p w:rsidR="00BD06F7" w:rsidRPr="00BD06F7" w:rsidRDefault="00BD06F7" w:rsidP="00BD06F7">
      <w:pPr>
        <w:spacing w:line="0" w:lineRule="atLeast"/>
        <w:rPr>
          <w:color w:val="000000"/>
          <w:sz w:val="18"/>
          <w:szCs w:val="18"/>
          <w:lang w:eastAsia="en-US"/>
        </w:rPr>
      </w:pPr>
      <w:r w:rsidRPr="00BD06F7">
        <w:rPr>
          <w:b/>
          <w:bCs/>
          <w:color w:val="000000"/>
          <w:sz w:val="18"/>
          <w:szCs w:val="18"/>
          <w:lang w:eastAsia="en-US"/>
        </w:rPr>
        <w:t xml:space="preserve">б) Перечень скоропортящихся продуктов, которые представляют потенциальную опасность: </w:t>
      </w:r>
      <w:r w:rsidRPr="00BD06F7">
        <w:rPr>
          <w:color w:val="000000"/>
          <w:sz w:val="18"/>
          <w:szCs w:val="18"/>
          <w:lang w:eastAsia="en-US"/>
        </w:rPr>
        <w:t>кефир,</w:t>
      </w:r>
      <w:r w:rsidRPr="00BD06F7">
        <w:rPr>
          <w:color w:val="000000"/>
          <w:sz w:val="18"/>
          <w:szCs w:val="18"/>
          <w:lang w:val="en-US" w:eastAsia="en-US"/>
        </w:rPr>
        <w:t> </w:t>
      </w:r>
      <w:r w:rsidRPr="00BD06F7">
        <w:rPr>
          <w:color w:val="000000"/>
          <w:sz w:val="18"/>
          <w:szCs w:val="18"/>
          <w:lang w:eastAsia="en-US"/>
        </w:rPr>
        <w:t>сметана, молоко, трубочки с кремом.</w:t>
      </w:r>
    </w:p>
    <w:p w:rsidR="00BD06F7" w:rsidRPr="00BD06F7" w:rsidRDefault="00BD06F7" w:rsidP="00BD06F7">
      <w:pPr>
        <w:spacing w:line="0" w:lineRule="atLeast"/>
        <w:rPr>
          <w:color w:val="000000"/>
          <w:sz w:val="18"/>
          <w:szCs w:val="18"/>
          <w:lang w:eastAsia="en-US"/>
        </w:rPr>
      </w:pPr>
      <w:r w:rsidRPr="00BD06F7">
        <w:rPr>
          <w:b/>
          <w:bCs/>
          <w:color w:val="000000"/>
          <w:sz w:val="18"/>
          <w:szCs w:val="18"/>
          <w:lang w:eastAsia="en-US"/>
        </w:rPr>
        <w:t>в) Перечень должностей работников, подлежащих медицинским осмотрам, профессиональной гигиенической подготовке и аттестации</w:t>
      </w:r>
    </w:p>
    <w:tbl>
      <w:tblPr>
        <w:tblW w:w="10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9"/>
        <w:gridCol w:w="1134"/>
        <w:gridCol w:w="4962"/>
        <w:gridCol w:w="1701"/>
        <w:gridCol w:w="1559"/>
      </w:tblGrid>
      <w:tr w:rsidR="00BD06F7" w:rsidRPr="00BD06F7" w:rsidTr="001913D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Профессия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Количество</w:t>
            </w:r>
            <w:proofErr w:type="spellEnd"/>
            <w:r w:rsidRPr="00BD06F7">
              <w:rPr>
                <w:sz w:val="16"/>
                <w:szCs w:val="16"/>
                <w:lang w:val="en-US" w:eastAsia="en-US"/>
              </w:rPr>
              <w:br/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работников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Характер производимых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работ и вредный фактор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Кратность</w:t>
            </w:r>
            <w:proofErr w:type="spellEnd"/>
            <w:r w:rsidRPr="00BD06F7">
              <w:rPr>
                <w:sz w:val="16"/>
                <w:szCs w:val="16"/>
                <w:lang w:val="en-US" w:eastAsia="en-US"/>
              </w:rPr>
              <w:br/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медосмотра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Кратность</w:t>
            </w:r>
            <w:proofErr w:type="spellEnd"/>
            <w:r w:rsidRPr="00BD06F7">
              <w:rPr>
                <w:sz w:val="16"/>
                <w:szCs w:val="16"/>
                <w:lang w:val="en-US" w:eastAsia="en-US"/>
              </w:rPr>
              <w:br/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подготовки</w:t>
            </w:r>
            <w:proofErr w:type="spellEnd"/>
          </w:p>
        </w:tc>
      </w:tr>
      <w:tr w:rsidR="00BD06F7" w:rsidRPr="00BD06F7" w:rsidTr="001913D5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Педагоги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>4</w:t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образовательных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организациях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2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года</w:t>
            </w:r>
            <w:proofErr w:type="spellEnd"/>
          </w:p>
        </w:tc>
      </w:tr>
      <w:tr w:rsidR="00BD06F7" w:rsidRPr="00BD06F7" w:rsidTr="001913D5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Перенапряжение голосового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аппарата, обусловленное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профессиональной</w:t>
            </w:r>
            <w:r w:rsidRPr="00BD06F7">
              <w:rPr>
                <w:color w:val="000000"/>
                <w:sz w:val="18"/>
                <w:szCs w:val="18"/>
                <w:lang w:val="en-US" w:eastAsia="en-US"/>
              </w:rPr>
              <w:t> </w:t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деятельностью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BD06F7" w:rsidRPr="00BD06F7" w:rsidTr="001913D5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Директор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образовательных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организациях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2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года</w:t>
            </w:r>
            <w:proofErr w:type="spellEnd"/>
          </w:p>
        </w:tc>
      </w:tr>
      <w:tr w:rsidR="00BD06F7" w:rsidRPr="00BD06F7" w:rsidTr="001913D5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Зрительно напряженные</w:t>
            </w:r>
            <w:r w:rsidRPr="00BD06F7">
              <w:rPr>
                <w:color w:val="000000"/>
                <w:sz w:val="18"/>
                <w:szCs w:val="18"/>
                <w:lang w:val="en-US" w:eastAsia="en-US"/>
              </w:rPr>
              <w:t> </w:t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работы, связанные с</w:t>
            </w:r>
            <w:r w:rsidRPr="00BD06F7">
              <w:rPr>
                <w:color w:val="000000"/>
                <w:sz w:val="18"/>
                <w:szCs w:val="18"/>
                <w:lang w:val="en-US" w:eastAsia="en-US"/>
              </w:rPr>
              <w:t> </w:t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непрерывным слежением за</w:t>
            </w:r>
            <w:r w:rsidRPr="00BD06F7">
              <w:rPr>
                <w:color w:val="000000"/>
                <w:sz w:val="18"/>
                <w:szCs w:val="18"/>
                <w:lang w:val="en-US" w:eastAsia="en-US"/>
              </w:rPr>
              <w:t> </w:t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экраном видеотерминала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BD06F7" w:rsidRPr="00BD06F7" w:rsidTr="001913D5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Заместитель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директора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АХЧ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образовательных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организациях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2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года</w:t>
            </w:r>
            <w:proofErr w:type="spellEnd"/>
          </w:p>
        </w:tc>
      </w:tr>
      <w:tr w:rsidR="00BD06F7" w:rsidRPr="00BD06F7" w:rsidTr="001913D5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Подъем и перемещение груза</w:t>
            </w:r>
            <w:r w:rsidRPr="00BD06F7">
              <w:rPr>
                <w:color w:val="000000"/>
                <w:sz w:val="18"/>
                <w:szCs w:val="18"/>
                <w:lang w:val="en-US" w:eastAsia="en-US"/>
              </w:rPr>
              <w:t> </w:t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вручную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BD06F7" w:rsidRPr="00BD06F7" w:rsidTr="001913D5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Работа, связанная с мышечным напряжением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BD06F7" w:rsidRPr="00BD06F7" w:rsidTr="001913D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УВП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образовательных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организациях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BD06F7" w:rsidRPr="00BD06F7" w:rsidTr="001913D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ОП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образовательных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организациях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2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года</w:t>
            </w:r>
            <w:proofErr w:type="spellEnd"/>
          </w:p>
        </w:tc>
      </w:tr>
    </w:tbl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eastAsia="en-US"/>
        </w:rPr>
      </w:pPr>
      <w:r w:rsidRPr="00BD06F7">
        <w:rPr>
          <w:b/>
          <w:bCs/>
          <w:color w:val="000000"/>
          <w:sz w:val="18"/>
          <w:szCs w:val="18"/>
          <w:lang w:eastAsia="en-US"/>
        </w:rPr>
        <w:t>г) 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tbl>
      <w:tblPr>
        <w:tblW w:w="10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3261"/>
        <w:gridCol w:w="2693"/>
      </w:tblGrid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Наименование форм учета и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отчетности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Периодичность</w:t>
            </w:r>
            <w:proofErr w:type="spellEnd"/>
            <w:r w:rsidRPr="00BD06F7">
              <w:rPr>
                <w:sz w:val="16"/>
                <w:szCs w:val="16"/>
                <w:lang w:val="en-US" w:eastAsia="en-US"/>
              </w:rPr>
              <w:br/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заполнения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Ответственное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лицо</w:t>
            </w:r>
            <w:proofErr w:type="spellEnd"/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Журнал учета температурного режима в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холодильном оборудовании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Ответственный за питание 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Журнал учета температуры и влажности в складских помещениях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Ответственный за питание 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Гигиенический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журнал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сотрудники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Ежедневно перед началом рабочей смены работников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Ответственный по питанию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Ведомость контроля за рационом питания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Ответственный по питанию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Журнал регистрации результатов производственного контроля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факту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Ответственный за питание 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Журнал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аварийных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ситуаций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факту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Зам. директора по АХЧ 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Журнал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учета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расходования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дезсредств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Зам. директора по АХЧ 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Ведомость контроля за </w:t>
            </w:r>
            <w:proofErr w:type="gramStart"/>
            <w:r w:rsidRPr="00BD06F7">
              <w:rPr>
                <w:color w:val="000000"/>
                <w:sz w:val="18"/>
                <w:szCs w:val="18"/>
                <w:lang w:eastAsia="en-US"/>
              </w:rPr>
              <w:t>рационом</w:t>
            </w:r>
            <w:r w:rsidRPr="00BD06F7">
              <w:rPr>
                <w:color w:val="000000"/>
                <w:sz w:val="18"/>
                <w:szCs w:val="18"/>
                <w:lang w:val="en-US" w:eastAsia="en-US"/>
              </w:rPr>
              <w:t> </w:t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 питания</w:t>
            </w:r>
            <w:proofErr w:type="gram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Ответственный за питание 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Журнал учета проведения генеральной уборки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Ежемесячно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Зам. директора по АХЧ 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Гигиенический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журнал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сотрудники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Ежедневно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Ответственный по питанию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факту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6"/>
                <w:szCs w:val="16"/>
                <w:lang w:eastAsia="en-US"/>
              </w:rPr>
              <w:t>Ответственный по питанию</w:t>
            </w:r>
          </w:p>
        </w:tc>
      </w:tr>
      <w:tr w:rsidR="00BD06F7" w:rsidRPr="00BD06F7" w:rsidTr="001913D5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Классный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журнал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раз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неделю</w:t>
            </w:r>
            <w:proofErr w:type="spellEnd"/>
            <w:r w:rsidRPr="00BD06F7">
              <w:rPr>
                <w:sz w:val="16"/>
                <w:szCs w:val="16"/>
                <w:lang w:val="en-US"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выборочно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Зам. директора по УВР </w:t>
            </w:r>
          </w:p>
        </w:tc>
      </w:tr>
    </w:tbl>
    <w:p w:rsidR="00BD06F7" w:rsidRPr="00BD06F7" w:rsidRDefault="00BD06F7" w:rsidP="00BD06F7">
      <w:pPr>
        <w:spacing w:line="0" w:lineRule="atLeast"/>
        <w:jc w:val="both"/>
        <w:rPr>
          <w:color w:val="000000"/>
          <w:sz w:val="18"/>
          <w:szCs w:val="18"/>
          <w:lang w:eastAsia="en-US"/>
        </w:rPr>
      </w:pPr>
      <w:proofErr w:type="gramStart"/>
      <w:r w:rsidRPr="00BD06F7">
        <w:rPr>
          <w:b/>
          <w:bCs/>
          <w:color w:val="000000"/>
          <w:sz w:val="18"/>
          <w:szCs w:val="18"/>
          <w:lang w:eastAsia="en-US"/>
        </w:rPr>
        <w:t>д)Перечень</w:t>
      </w:r>
      <w:proofErr w:type="gramEnd"/>
      <w:r w:rsidRPr="00BD06F7">
        <w:rPr>
          <w:b/>
          <w:bCs/>
          <w:color w:val="000000"/>
          <w:sz w:val="18"/>
          <w:szCs w:val="18"/>
          <w:lang w:eastAsia="en-US"/>
        </w:rPr>
        <w:t xml:space="preserve"> возможных аварийных ситуаций, связанных с остановкой производства, нарушениями</w:t>
      </w:r>
      <w:r w:rsidRPr="00BD06F7">
        <w:rPr>
          <w:b/>
          <w:bCs/>
          <w:color w:val="000000"/>
          <w:sz w:val="18"/>
          <w:szCs w:val="18"/>
          <w:lang w:val="en-US" w:eastAsia="en-US"/>
        </w:rPr>
        <w:t> </w:t>
      </w:r>
      <w:r w:rsidRPr="00BD06F7">
        <w:rPr>
          <w:b/>
          <w:bCs/>
          <w:color w:val="000000"/>
          <w:sz w:val="18"/>
          <w:szCs w:val="18"/>
          <w:lang w:eastAsia="en-US"/>
        </w:rPr>
        <w:t>технологических процессов, иных создающих</w:t>
      </w:r>
      <w:r w:rsidRPr="00BD06F7">
        <w:rPr>
          <w:b/>
          <w:bCs/>
          <w:color w:val="000000"/>
          <w:sz w:val="18"/>
          <w:szCs w:val="18"/>
          <w:lang w:val="en-US" w:eastAsia="en-US"/>
        </w:rPr>
        <w:t> </w:t>
      </w:r>
      <w:r w:rsidRPr="00BD06F7">
        <w:rPr>
          <w:b/>
          <w:bCs/>
          <w:color w:val="000000"/>
          <w:sz w:val="18"/>
          <w:szCs w:val="18"/>
          <w:lang w:eastAsia="en-US"/>
        </w:rPr>
        <w:t>угрозу санитарно-эпидемиологическому</w:t>
      </w:r>
      <w:r w:rsidRPr="00BD06F7">
        <w:rPr>
          <w:b/>
          <w:bCs/>
          <w:color w:val="000000"/>
          <w:sz w:val="18"/>
          <w:szCs w:val="18"/>
          <w:lang w:val="en-US" w:eastAsia="en-US"/>
        </w:rPr>
        <w:t> </w:t>
      </w:r>
      <w:r w:rsidRPr="00BD06F7">
        <w:rPr>
          <w:b/>
          <w:bCs/>
          <w:color w:val="000000"/>
          <w:sz w:val="18"/>
          <w:szCs w:val="18"/>
          <w:lang w:eastAsia="en-US"/>
        </w:rPr>
        <w:t>благополучию населения ситуаций, при возникновении которых осуществляется информирование</w:t>
      </w:r>
      <w:r w:rsidRPr="00BD06F7">
        <w:rPr>
          <w:b/>
          <w:bCs/>
          <w:color w:val="000000"/>
          <w:sz w:val="18"/>
          <w:szCs w:val="18"/>
          <w:lang w:val="en-US" w:eastAsia="en-US"/>
        </w:rPr>
        <w:t> </w:t>
      </w:r>
      <w:r w:rsidRPr="00BD06F7">
        <w:rPr>
          <w:b/>
          <w:bCs/>
          <w:color w:val="000000"/>
          <w:sz w:val="18"/>
          <w:szCs w:val="18"/>
          <w:lang w:eastAsia="en-US"/>
        </w:rPr>
        <w:t>населения, органов местного самоуправления, органов, уполномоченных осуществлять</w:t>
      </w:r>
      <w:r w:rsidRPr="00BD06F7">
        <w:rPr>
          <w:b/>
          <w:bCs/>
          <w:color w:val="000000"/>
          <w:sz w:val="18"/>
          <w:szCs w:val="18"/>
          <w:lang w:val="en-US" w:eastAsia="en-US"/>
        </w:rPr>
        <w:t> </w:t>
      </w:r>
      <w:r w:rsidRPr="00BD06F7">
        <w:rPr>
          <w:b/>
          <w:bCs/>
          <w:color w:val="000000"/>
          <w:sz w:val="18"/>
          <w:szCs w:val="18"/>
          <w:lang w:eastAsia="en-US"/>
        </w:rPr>
        <w:t>государственный санитарно-эпидемиологический надзор</w:t>
      </w:r>
    </w:p>
    <w:tbl>
      <w:tblPr>
        <w:tblW w:w="107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4536"/>
        <w:gridCol w:w="2694"/>
      </w:tblGrid>
      <w:tr w:rsidR="00BD06F7" w:rsidRPr="00BD06F7" w:rsidTr="001913D5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Перечень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возможных</w:t>
            </w:r>
            <w:proofErr w:type="spellEnd"/>
            <w:r w:rsidRPr="00BD06F7">
              <w:rPr>
                <w:sz w:val="16"/>
                <w:szCs w:val="16"/>
                <w:lang w:val="en-US" w:eastAsia="en-US"/>
              </w:rPr>
              <w:br/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аварийных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ситуаций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Первоочередные мероприятия,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b/>
                <w:bCs/>
                <w:color w:val="000000"/>
                <w:sz w:val="18"/>
                <w:szCs w:val="18"/>
                <w:lang w:eastAsia="en-US"/>
              </w:rPr>
              <w:t>направленные на ликвидацию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Ответственное</w:t>
            </w:r>
            <w:proofErr w:type="spellEnd"/>
            <w:r w:rsidRPr="00BD06F7">
              <w:rPr>
                <w:sz w:val="16"/>
                <w:szCs w:val="16"/>
                <w:lang w:val="en-US" w:eastAsia="en-US"/>
              </w:rPr>
              <w:br/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должностное</w:t>
            </w:r>
            <w:proofErr w:type="spellEnd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лицо</w:t>
            </w:r>
            <w:proofErr w:type="spellEnd"/>
          </w:p>
        </w:tc>
      </w:tr>
      <w:tr w:rsidR="00BD06F7" w:rsidRPr="00BD06F7" w:rsidTr="001913D5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Пожар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Сообщить в пожарную службу, вывести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людей в безопасное место, использовать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огнетушители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Первый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обнаруживший</w:t>
            </w:r>
            <w:proofErr w:type="spellEnd"/>
          </w:p>
        </w:tc>
      </w:tr>
      <w:tr w:rsidR="00BD06F7" w:rsidRPr="00BD06F7" w:rsidTr="001913D5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Перебои в подаче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электроэнергии в работе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систем водоснабжения,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канализации, отопления,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печи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Сообщить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соответствующую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службу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Зам. директора по АХЧ</w:t>
            </w:r>
            <w:r w:rsidRPr="00BD06F7">
              <w:rPr>
                <w:sz w:val="16"/>
                <w:szCs w:val="16"/>
                <w:lang w:eastAsia="en-US"/>
              </w:rPr>
              <w:br/>
            </w:r>
          </w:p>
        </w:tc>
      </w:tr>
      <w:tr w:rsidR="00BD06F7" w:rsidRPr="00BD06F7" w:rsidTr="001913D5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Нарушение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изоляции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,</w:t>
            </w:r>
            <w:r w:rsidRPr="00BD06F7">
              <w:rPr>
                <w:sz w:val="16"/>
                <w:szCs w:val="16"/>
                <w:lang w:val="en-US" w:eastAsia="en-US"/>
              </w:rPr>
              <w:br/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обрыв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электропроводов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Сообщить в соответствующую службу,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>заменить электропроводку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Зам. директора по АХЧ</w:t>
            </w:r>
            <w:r w:rsidRPr="00BD06F7">
              <w:rPr>
                <w:sz w:val="16"/>
                <w:szCs w:val="16"/>
                <w:lang w:eastAsia="en-US"/>
              </w:rPr>
              <w:br/>
            </w:r>
          </w:p>
        </w:tc>
      </w:tr>
      <w:tr w:rsidR="00BD06F7" w:rsidRPr="00BD06F7" w:rsidTr="001913D5">
        <w:tc>
          <w:tcPr>
            <w:tcW w:w="3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Другие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аварийные</w:t>
            </w:r>
            <w:proofErr w:type="spellEnd"/>
            <w:r w:rsidRPr="00BD06F7">
              <w:rPr>
                <w:sz w:val="16"/>
                <w:szCs w:val="16"/>
                <w:lang w:val="en-US" w:eastAsia="en-US"/>
              </w:rPr>
              <w:br/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ситуации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val="en-US"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Сообщить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в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соответствующую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службу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Зам. директора по АХЧ</w:t>
            </w:r>
            <w:r w:rsidRPr="00BD06F7">
              <w:rPr>
                <w:sz w:val="16"/>
                <w:szCs w:val="16"/>
                <w:lang w:eastAsia="en-US"/>
              </w:rPr>
              <w:br/>
            </w:r>
          </w:p>
        </w:tc>
      </w:tr>
      <w:tr w:rsidR="00BD06F7" w:rsidRPr="00BD06F7" w:rsidTr="001913D5">
        <w:tc>
          <w:tcPr>
            <w:tcW w:w="3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r w:rsidRPr="00BD06F7">
              <w:rPr>
                <w:color w:val="000000"/>
                <w:sz w:val="18"/>
                <w:szCs w:val="18"/>
                <w:lang w:eastAsia="en-US"/>
              </w:rPr>
              <w:t>Ответственный по</w:t>
            </w:r>
            <w:r w:rsidRPr="00BD06F7">
              <w:rPr>
                <w:sz w:val="16"/>
                <w:szCs w:val="16"/>
                <w:lang w:eastAsia="en-US"/>
              </w:rPr>
              <w:br/>
            </w:r>
            <w:r w:rsidRPr="00BD06F7">
              <w:rPr>
                <w:color w:val="000000"/>
                <w:sz w:val="18"/>
                <w:szCs w:val="18"/>
                <w:lang w:eastAsia="en-US"/>
              </w:rPr>
              <w:t xml:space="preserve">питанию </w:t>
            </w:r>
          </w:p>
        </w:tc>
      </w:tr>
      <w:tr w:rsidR="00BD06F7" w:rsidRPr="00BD06F7" w:rsidTr="001913D5">
        <w:tc>
          <w:tcPr>
            <w:tcW w:w="3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ind w:left="75" w:right="7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06F7" w:rsidRPr="00BD06F7" w:rsidRDefault="00BD06F7" w:rsidP="00BD06F7">
            <w:pPr>
              <w:spacing w:line="0" w:lineRule="atLeast"/>
              <w:rPr>
                <w:sz w:val="16"/>
                <w:szCs w:val="16"/>
                <w:lang w:eastAsia="en-US"/>
              </w:rPr>
            </w:pPr>
            <w:proofErr w:type="spellStart"/>
            <w:r w:rsidRPr="00BD06F7">
              <w:rPr>
                <w:color w:val="000000"/>
                <w:sz w:val="18"/>
                <w:szCs w:val="18"/>
                <w:lang w:val="en-US" w:eastAsia="en-US"/>
              </w:rPr>
              <w:t>Директор</w:t>
            </w:r>
            <w:proofErr w:type="spellEnd"/>
            <w:r w:rsidRPr="00BD06F7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:rsidR="00BD06F7" w:rsidRPr="00BD06F7" w:rsidRDefault="00BD06F7" w:rsidP="00BD06F7">
      <w:pPr>
        <w:spacing w:line="0" w:lineRule="atLeast"/>
        <w:rPr>
          <w:sz w:val="16"/>
          <w:szCs w:val="16"/>
          <w:lang w:val="en-US" w:eastAsia="en-US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B443FA" w:rsidRDefault="00B443FA" w:rsidP="00727C48">
      <w:pPr>
        <w:pStyle w:val="a4"/>
        <w:jc w:val="center"/>
        <w:rPr>
          <w:b/>
          <w:bCs/>
          <w:sz w:val="20"/>
          <w:szCs w:val="22"/>
        </w:rPr>
      </w:pPr>
    </w:p>
    <w:p w:rsidR="00727C48" w:rsidRPr="0036643F" w:rsidRDefault="00727C48" w:rsidP="00727C48">
      <w:pPr>
        <w:pStyle w:val="a4"/>
        <w:jc w:val="center"/>
        <w:rPr>
          <w:b/>
          <w:bCs/>
          <w:sz w:val="20"/>
          <w:szCs w:val="22"/>
        </w:rPr>
      </w:pPr>
      <w:proofErr w:type="gramStart"/>
      <w:r w:rsidRPr="0036643F">
        <w:rPr>
          <w:b/>
          <w:bCs/>
          <w:sz w:val="20"/>
          <w:szCs w:val="22"/>
        </w:rPr>
        <w:t>МУНИЦИПАЛЬНОЕ  КАЗЁННОЕ</w:t>
      </w:r>
      <w:proofErr w:type="gramEnd"/>
      <w:r w:rsidRPr="0036643F">
        <w:rPr>
          <w:b/>
          <w:bCs/>
          <w:sz w:val="20"/>
          <w:szCs w:val="22"/>
        </w:rPr>
        <w:t xml:space="preserve"> ОБЩЕОБРАЗОВАТЕЛЬНОЕ УЧРЕЖДЕНИЕ</w:t>
      </w:r>
    </w:p>
    <w:p w:rsidR="00727C48" w:rsidRPr="0036643F" w:rsidRDefault="00727C48" w:rsidP="00727C48">
      <w:pPr>
        <w:pStyle w:val="a4"/>
        <w:jc w:val="center"/>
        <w:rPr>
          <w:b/>
          <w:bCs/>
          <w:sz w:val="20"/>
          <w:szCs w:val="22"/>
        </w:rPr>
      </w:pPr>
      <w:r w:rsidRPr="0036643F">
        <w:rPr>
          <w:b/>
          <w:bCs/>
          <w:sz w:val="20"/>
          <w:szCs w:val="22"/>
        </w:rPr>
        <w:t xml:space="preserve">«РАХАТИНСКАЯ СРЕДНЯЯ ОБЩЕОБРАЗОВАТЕЛЬНАЯ ШКОЛА имени Башира </w:t>
      </w:r>
      <w:proofErr w:type="spellStart"/>
      <w:r w:rsidRPr="0036643F">
        <w:rPr>
          <w:b/>
          <w:bCs/>
          <w:sz w:val="20"/>
          <w:szCs w:val="22"/>
        </w:rPr>
        <w:t>Лабазановича</w:t>
      </w:r>
      <w:proofErr w:type="spellEnd"/>
      <w:r w:rsidRPr="0036643F">
        <w:rPr>
          <w:b/>
          <w:bCs/>
          <w:sz w:val="20"/>
          <w:szCs w:val="22"/>
        </w:rPr>
        <w:t xml:space="preserve"> </w:t>
      </w:r>
      <w:proofErr w:type="spellStart"/>
      <w:r w:rsidRPr="0036643F">
        <w:rPr>
          <w:b/>
          <w:bCs/>
          <w:sz w:val="20"/>
          <w:szCs w:val="22"/>
        </w:rPr>
        <w:t>Сахратулаева</w:t>
      </w:r>
      <w:proofErr w:type="spellEnd"/>
      <w:r w:rsidRPr="0036643F">
        <w:rPr>
          <w:b/>
          <w:bCs/>
          <w:sz w:val="20"/>
          <w:szCs w:val="22"/>
        </w:rPr>
        <w:t>»</w:t>
      </w:r>
    </w:p>
    <w:p w:rsidR="00727C48" w:rsidRPr="00D575A2" w:rsidRDefault="00727C48" w:rsidP="00727C48">
      <w:pPr>
        <w:pStyle w:val="a4"/>
        <w:jc w:val="center"/>
        <w:rPr>
          <w:b/>
          <w:bCs/>
          <w:sz w:val="22"/>
          <w:szCs w:val="22"/>
        </w:rPr>
      </w:pPr>
      <w:r w:rsidRPr="00D575A2">
        <w:rPr>
          <w:b/>
          <w:bCs/>
          <w:sz w:val="22"/>
          <w:szCs w:val="22"/>
        </w:rPr>
        <w:t>№</w:t>
      </w:r>
      <w:r w:rsidR="00392822">
        <w:rPr>
          <w:b/>
          <w:bCs/>
          <w:sz w:val="22"/>
          <w:szCs w:val="22"/>
        </w:rPr>
        <w:t>128</w:t>
      </w:r>
      <w:r w:rsidRPr="00D575A2">
        <w:rPr>
          <w:b/>
          <w:bCs/>
          <w:sz w:val="22"/>
          <w:szCs w:val="22"/>
        </w:rPr>
        <w:t xml:space="preserve"> от 2</w:t>
      </w:r>
      <w:r w:rsidR="00392822">
        <w:rPr>
          <w:b/>
          <w:bCs/>
          <w:sz w:val="22"/>
          <w:szCs w:val="22"/>
        </w:rPr>
        <w:t>3</w:t>
      </w:r>
      <w:r w:rsidR="00094C88">
        <w:rPr>
          <w:b/>
          <w:bCs/>
          <w:sz w:val="22"/>
          <w:szCs w:val="22"/>
        </w:rPr>
        <w:t>.08.202</w:t>
      </w:r>
      <w:r w:rsidR="00392822">
        <w:rPr>
          <w:b/>
          <w:bCs/>
          <w:sz w:val="22"/>
          <w:szCs w:val="22"/>
        </w:rPr>
        <w:t>1</w:t>
      </w:r>
      <w:r w:rsidRPr="00D575A2">
        <w:rPr>
          <w:b/>
          <w:bCs/>
          <w:sz w:val="22"/>
          <w:szCs w:val="22"/>
        </w:rPr>
        <w:t xml:space="preserve"> г.</w:t>
      </w:r>
    </w:p>
    <w:p w:rsidR="00094C88" w:rsidRDefault="00094C88" w:rsidP="00727C48">
      <w:pPr>
        <w:jc w:val="center"/>
        <w:rPr>
          <w:b/>
        </w:rPr>
      </w:pPr>
    </w:p>
    <w:p w:rsidR="00727C48" w:rsidRDefault="00727C48" w:rsidP="00727C48">
      <w:pPr>
        <w:jc w:val="center"/>
        <w:rPr>
          <w:b/>
        </w:rPr>
      </w:pPr>
      <w:r>
        <w:rPr>
          <w:b/>
        </w:rPr>
        <w:t xml:space="preserve">«О создании </w:t>
      </w:r>
      <w:proofErr w:type="gramStart"/>
      <w:r>
        <w:rPr>
          <w:b/>
        </w:rPr>
        <w:t>комиссии  по</w:t>
      </w:r>
      <w:proofErr w:type="gramEnd"/>
      <w:r>
        <w:rPr>
          <w:b/>
        </w:rPr>
        <w:t xml:space="preserve"> аттестации работников  на соответс</w:t>
      </w:r>
      <w:r w:rsidR="00094C88">
        <w:rPr>
          <w:b/>
        </w:rPr>
        <w:t>твие занимаемой должности в 202</w:t>
      </w:r>
      <w:r w:rsidR="00392822">
        <w:rPr>
          <w:b/>
        </w:rPr>
        <w:t>1</w:t>
      </w:r>
      <w:r w:rsidR="00094C88">
        <w:rPr>
          <w:b/>
        </w:rPr>
        <w:t>-202</w:t>
      </w:r>
      <w:r w:rsidR="00392822">
        <w:rPr>
          <w:b/>
        </w:rPr>
        <w:t>2</w:t>
      </w:r>
      <w:r>
        <w:rPr>
          <w:b/>
        </w:rPr>
        <w:t xml:space="preserve">  уч</w:t>
      </w:r>
      <w:r w:rsidR="00392822">
        <w:rPr>
          <w:b/>
        </w:rPr>
        <w:t>ебном</w:t>
      </w:r>
      <w:r>
        <w:rPr>
          <w:b/>
        </w:rPr>
        <w:t xml:space="preserve"> г</w:t>
      </w:r>
      <w:r w:rsidR="00392822">
        <w:rPr>
          <w:b/>
        </w:rPr>
        <w:t>оду</w:t>
      </w:r>
      <w:r>
        <w:rPr>
          <w:b/>
        </w:rPr>
        <w:t>»</w:t>
      </w:r>
    </w:p>
    <w:p w:rsidR="00727C48" w:rsidRPr="00727C48" w:rsidRDefault="00727C48" w:rsidP="00727C48">
      <w:pPr>
        <w:pStyle w:val="1"/>
        <w:shd w:val="clear" w:color="auto" w:fill="FFFFFF" w:themeFill="background1"/>
        <w:ind w:firstLine="567"/>
        <w:jc w:val="both"/>
        <w:rPr>
          <w:b/>
        </w:rPr>
      </w:pPr>
      <w:r>
        <w:rPr>
          <w:b/>
        </w:rPr>
        <w:t xml:space="preserve">На основании </w:t>
      </w:r>
      <w:hyperlink r:id="rId5" w:history="1">
        <w:r w:rsidRPr="00727C48">
          <w:rPr>
            <w:rStyle w:val="a3"/>
            <w:color w:val="000000" w:themeColor="text1"/>
            <w:u w:val="none"/>
          </w:rPr>
          <w:t>Приказа Министерства образования и науки РФ от 7 апреля 2014 г. N 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</w:p>
    <w:p w:rsidR="00727C48" w:rsidRPr="00094C88" w:rsidRDefault="00727C48" w:rsidP="00727C48">
      <w:pPr>
        <w:shd w:val="clear" w:color="auto" w:fill="FFFFFF" w:themeFill="background1"/>
        <w:jc w:val="both"/>
        <w:rPr>
          <w:b/>
          <w:sz w:val="28"/>
        </w:rPr>
      </w:pPr>
      <w:r w:rsidRPr="00094C88">
        <w:rPr>
          <w:b/>
          <w:sz w:val="28"/>
        </w:rPr>
        <w:t>п р и к а з ы в а ю:</w:t>
      </w:r>
    </w:p>
    <w:p w:rsidR="00727C48" w:rsidRDefault="00727C48" w:rsidP="00727C48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Создать комиссию по аттестации педаго</w:t>
      </w:r>
      <w:r w:rsidR="00094C88">
        <w:rPr>
          <w:rFonts w:ascii="Times New Roman" w:hAnsi="Times New Roman"/>
          <w:sz w:val="24"/>
          <w:szCs w:val="24"/>
          <w:lang w:eastAsia="ru-RU"/>
        </w:rPr>
        <w:t>гических работников школы в 202</w:t>
      </w:r>
      <w:r w:rsidR="00392822">
        <w:rPr>
          <w:rFonts w:ascii="Times New Roman" w:hAnsi="Times New Roman"/>
          <w:sz w:val="24"/>
          <w:szCs w:val="24"/>
          <w:lang w:eastAsia="ru-RU"/>
        </w:rPr>
        <w:t>1</w:t>
      </w:r>
      <w:r w:rsidR="00094C88">
        <w:rPr>
          <w:rFonts w:ascii="Times New Roman" w:hAnsi="Times New Roman"/>
          <w:sz w:val="24"/>
          <w:szCs w:val="24"/>
          <w:lang w:eastAsia="ru-RU"/>
        </w:rPr>
        <w:t>-202</w:t>
      </w:r>
      <w:r w:rsidR="00392822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учебном году в составе:</w:t>
      </w:r>
    </w:p>
    <w:p w:rsidR="00094C88" w:rsidRDefault="00094C88" w:rsidP="00094C88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Магомедов А.И.-</w:t>
      </w:r>
      <w:r w:rsidRPr="00094C8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директор школы, председатель комиссии;</w:t>
      </w:r>
    </w:p>
    <w:p w:rsidR="00727C48" w:rsidRPr="00094C88" w:rsidRDefault="00727C48" w:rsidP="00094C88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94C88">
        <w:rPr>
          <w:rFonts w:ascii="Times New Roman" w:hAnsi="Times New Roman"/>
          <w:sz w:val="24"/>
          <w:szCs w:val="24"/>
          <w:lang w:eastAsia="ru-RU"/>
        </w:rPr>
        <w:t>Джаватханова</w:t>
      </w:r>
      <w:proofErr w:type="spellEnd"/>
      <w:r w:rsidRPr="00094C8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C88">
        <w:rPr>
          <w:rFonts w:ascii="Times New Roman" w:hAnsi="Times New Roman"/>
          <w:sz w:val="24"/>
          <w:szCs w:val="24"/>
          <w:lang w:eastAsia="ru-RU"/>
        </w:rPr>
        <w:t>Атигат</w:t>
      </w:r>
      <w:proofErr w:type="spellEnd"/>
      <w:r w:rsidRPr="00094C8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C88">
        <w:rPr>
          <w:rFonts w:ascii="Times New Roman" w:hAnsi="Times New Roman"/>
          <w:sz w:val="24"/>
          <w:szCs w:val="24"/>
          <w:lang w:eastAsia="ru-RU"/>
        </w:rPr>
        <w:t>Камиловна</w:t>
      </w:r>
      <w:proofErr w:type="spellEnd"/>
      <w:r w:rsidRPr="00094C88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094C88">
        <w:rPr>
          <w:rFonts w:ascii="Times New Roman" w:hAnsi="Times New Roman"/>
          <w:sz w:val="24"/>
          <w:szCs w:val="24"/>
          <w:lang w:eastAsia="ru-RU"/>
        </w:rPr>
        <w:t>зам</w:t>
      </w:r>
      <w:r w:rsidRPr="00094C88">
        <w:rPr>
          <w:rFonts w:ascii="Times New Roman" w:hAnsi="Times New Roman"/>
          <w:sz w:val="24"/>
          <w:szCs w:val="24"/>
          <w:lang w:eastAsia="ru-RU"/>
        </w:rPr>
        <w:t>директор</w:t>
      </w:r>
      <w:r w:rsidR="00094C88">
        <w:rPr>
          <w:rFonts w:ascii="Times New Roman" w:hAnsi="Times New Roman"/>
          <w:sz w:val="24"/>
          <w:szCs w:val="24"/>
          <w:lang w:eastAsia="ru-RU"/>
        </w:rPr>
        <w:t>а</w:t>
      </w:r>
      <w:r w:rsidRPr="00094C88">
        <w:rPr>
          <w:rFonts w:ascii="Times New Roman" w:hAnsi="Times New Roman"/>
          <w:sz w:val="24"/>
          <w:szCs w:val="24"/>
          <w:lang w:eastAsia="ru-RU"/>
        </w:rPr>
        <w:t xml:space="preserve"> школы, </w:t>
      </w:r>
      <w:r w:rsidR="00094C88">
        <w:rPr>
          <w:rFonts w:ascii="Times New Roman" w:hAnsi="Times New Roman"/>
          <w:sz w:val="24"/>
          <w:szCs w:val="24"/>
          <w:lang w:eastAsia="ru-RU"/>
        </w:rPr>
        <w:t>заместитель председателя</w:t>
      </w:r>
      <w:r w:rsidRPr="00094C88">
        <w:rPr>
          <w:rFonts w:ascii="Times New Roman" w:hAnsi="Times New Roman"/>
          <w:sz w:val="24"/>
          <w:szCs w:val="24"/>
          <w:lang w:eastAsia="ru-RU"/>
        </w:rPr>
        <w:t xml:space="preserve"> комиссии;</w:t>
      </w:r>
    </w:p>
    <w:p w:rsidR="00727C48" w:rsidRDefault="00727C48" w:rsidP="00727C48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Алиева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ПатиматАлиевна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заместитель   директора по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УВР,  секретарь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комиссии;</w:t>
      </w:r>
    </w:p>
    <w:p w:rsidR="00727C48" w:rsidRDefault="00094C88" w:rsidP="00727C48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Зайнутдинова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П.У.</w:t>
      </w:r>
      <w:r w:rsidR="00727C48">
        <w:rPr>
          <w:rFonts w:ascii="Times New Roman" w:hAnsi="Times New Roman"/>
          <w:sz w:val="24"/>
          <w:szCs w:val="24"/>
          <w:lang w:eastAsia="ru-RU"/>
        </w:rPr>
        <w:t xml:space="preserve">                  - руководитель МО, член комиссии;</w:t>
      </w:r>
    </w:p>
    <w:p w:rsidR="00727C48" w:rsidRDefault="00094C88" w:rsidP="00727C48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Хизбулаева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И.Р.</w:t>
      </w:r>
      <w:r w:rsidR="00727C48">
        <w:rPr>
          <w:rFonts w:ascii="Times New Roman" w:hAnsi="Times New Roman"/>
          <w:sz w:val="24"/>
          <w:szCs w:val="24"/>
          <w:lang w:eastAsia="ru-RU"/>
        </w:rPr>
        <w:t xml:space="preserve">                   – руководитель МО, член комиссии;</w:t>
      </w:r>
    </w:p>
    <w:p w:rsidR="00727C48" w:rsidRDefault="00392822" w:rsidP="00631F7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727C48">
        <w:rPr>
          <w:rFonts w:ascii="Times New Roman" w:hAnsi="Times New Roman"/>
          <w:sz w:val="24"/>
          <w:szCs w:val="24"/>
          <w:lang w:eastAsia="ru-RU"/>
        </w:rPr>
        <w:t>Магомедова З Г                      – член комиссии, председатель профкома;</w:t>
      </w:r>
    </w:p>
    <w:p w:rsidR="00727C48" w:rsidRDefault="00727C48" w:rsidP="00631F7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Заместителю директора ознакомить вновь принятых работников, не имеющих квалификационной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категории  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порядком проведения  аттестации на соответствие занимаемой должности. Составить граф</w:t>
      </w:r>
      <w:r w:rsidR="00094C88">
        <w:rPr>
          <w:rFonts w:ascii="Times New Roman" w:hAnsi="Times New Roman"/>
          <w:sz w:val="24"/>
          <w:szCs w:val="24"/>
          <w:lang w:eastAsia="ru-RU"/>
        </w:rPr>
        <w:t>ик проведения аттестации на 202</w:t>
      </w:r>
      <w:r w:rsidR="00392822">
        <w:rPr>
          <w:rFonts w:ascii="Times New Roman" w:hAnsi="Times New Roman"/>
          <w:sz w:val="24"/>
          <w:szCs w:val="24"/>
          <w:lang w:eastAsia="ru-RU"/>
        </w:rPr>
        <w:t>1</w:t>
      </w:r>
      <w:r w:rsidR="00094C88">
        <w:rPr>
          <w:rFonts w:ascii="Times New Roman" w:hAnsi="Times New Roman"/>
          <w:sz w:val="24"/>
          <w:szCs w:val="24"/>
          <w:lang w:eastAsia="ru-RU"/>
        </w:rPr>
        <w:t>-202</w:t>
      </w:r>
      <w:r w:rsidR="00392822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учебный год.</w:t>
      </w:r>
    </w:p>
    <w:p w:rsidR="00727C48" w:rsidRDefault="00727C48" w:rsidP="00631F79">
      <w:pPr>
        <w:jc w:val="both"/>
      </w:pPr>
      <w:r>
        <w:t xml:space="preserve">     3. Контроль за исполнением приказа оставляю за собой.</w:t>
      </w:r>
    </w:p>
    <w:p w:rsidR="00727C48" w:rsidRDefault="00727C48" w:rsidP="00727C48"/>
    <w:p w:rsidR="00727C48" w:rsidRDefault="00727C48" w:rsidP="00727C48"/>
    <w:p w:rsidR="00094C88" w:rsidRDefault="00727C48" w:rsidP="00094C88">
      <w:r>
        <w:t xml:space="preserve">   </w:t>
      </w:r>
      <w:proofErr w:type="gramStart"/>
      <w:r>
        <w:t>Директор  школы</w:t>
      </w:r>
      <w:proofErr w:type="gramEnd"/>
      <w:r>
        <w:t xml:space="preserve">                                                                            </w:t>
      </w:r>
      <w:r w:rsidR="00094C88">
        <w:t>Магомедов А</w:t>
      </w:r>
    </w:p>
    <w:p w:rsidR="00094C88" w:rsidRDefault="00094C88" w:rsidP="00094C88"/>
    <w:p w:rsidR="00094C88" w:rsidRDefault="00727C48" w:rsidP="00094C88">
      <w:r>
        <w:t xml:space="preserve">С приказом ознакомлены                                                </w:t>
      </w:r>
      <w:proofErr w:type="spellStart"/>
      <w:r w:rsidR="00094C88">
        <w:t>Джаватханова</w:t>
      </w:r>
      <w:proofErr w:type="spellEnd"/>
      <w:r w:rsidR="00094C88">
        <w:t xml:space="preserve"> А К</w:t>
      </w:r>
    </w:p>
    <w:p w:rsidR="00727C48" w:rsidRDefault="00727C48" w:rsidP="00727C48">
      <w:pPr>
        <w:jc w:val="center"/>
      </w:pPr>
      <w:r>
        <w:t xml:space="preserve">                               Алиева П</w:t>
      </w:r>
    </w:p>
    <w:p w:rsidR="00094C88" w:rsidRDefault="00727C48" w:rsidP="00727C48">
      <w:pPr>
        <w:jc w:val="center"/>
      </w:pPr>
      <w:r>
        <w:lastRenderedPageBreak/>
        <w:t xml:space="preserve">                                      </w:t>
      </w:r>
      <w:proofErr w:type="spellStart"/>
      <w:r w:rsidR="00094C88">
        <w:t>Хизбулаева</w:t>
      </w:r>
      <w:proofErr w:type="spellEnd"/>
      <w:r w:rsidR="00094C88">
        <w:t xml:space="preserve"> И.Р.</w:t>
      </w:r>
      <w:r>
        <w:t xml:space="preserve">                         </w:t>
      </w:r>
    </w:p>
    <w:p w:rsidR="00727C48" w:rsidRDefault="00727C48" w:rsidP="00727C48">
      <w:pPr>
        <w:jc w:val="center"/>
      </w:pPr>
      <w:r>
        <w:t xml:space="preserve">       </w:t>
      </w:r>
      <w:r w:rsidR="00094C88">
        <w:t xml:space="preserve">                            </w:t>
      </w:r>
      <w:r>
        <w:t xml:space="preserve">                                     Магомедова З Г </w:t>
      </w:r>
    </w:p>
    <w:p w:rsidR="001913D5" w:rsidRDefault="00727C48" w:rsidP="00727C48">
      <w:pPr>
        <w:jc w:val="center"/>
      </w:pPr>
      <w:r>
        <w:t xml:space="preserve">                          </w:t>
      </w:r>
      <w:r w:rsidR="00094C88">
        <w:t xml:space="preserve">           </w:t>
      </w:r>
      <w:r>
        <w:t xml:space="preserve"> </w:t>
      </w:r>
      <w:proofErr w:type="spellStart"/>
      <w:r w:rsidR="00094C88">
        <w:t>Зайнутдинова</w:t>
      </w:r>
      <w:proofErr w:type="spellEnd"/>
      <w:r w:rsidR="00094C88">
        <w:t xml:space="preserve"> П.У.</w:t>
      </w:r>
      <w:r>
        <w:t xml:space="preserve"> </w:t>
      </w:r>
    </w:p>
    <w:p w:rsidR="001913D5" w:rsidRDefault="001913D5" w:rsidP="00727C48">
      <w:pPr>
        <w:jc w:val="center"/>
      </w:pPr>
    </w:p>
    <w:p w:rsidR="001913D5" w:rsidRDefault="001913D5" w:rsidP="00727C48">
      <w:pPr>
        <w:jc w:val="center"/>
      </w:pPr>
    </w:p>
    <w:p w:rsidR="001913D5" w:rsidRPr="0036643F" w:rsidRDefault="00727C48" w:rsidP="001913D5">
      <w:pPr>
        <w:pStyle w:val="a4"/>
        <w:jc w:val="center"/>
        <w:rPr>
          <w:b/>
          <w:bCs/>
          <w:sz w:val="20"/>
          <w:szCs w:val="22"/>
        </w:rPr>
      </w:pPr>
      <w:r>
        <w:t xml:space="preserve">        </w:t>
      </w:r>
      <w:r w:rsidR="001913D5">
        <w:rPr>
          <w:b/>
          <w:bCs/>
          <w:sz w:val="20"/>
          <w:szCs w:val="22"/>
        </w:rPr>
        <w:t xml:space="preserve">МУНИЦИПАЛЬНОЕ </w:t>
      </w:r>
      <w:r w:rsidR="001913D5" w:rsidRPr="0036643F">
        <w:rPr>
          <w:b/>
          <w:bCs/>
          <w:sz w:val="20"/>
          <w:szCs w:val="22"/>
        </w:rPr>
        <w:t>КАЗЁННОЕ ОБЩЕОБРАЗОВАТЕЛЬНОЕ УЧРЕЖДЕНИЕ</w:t>
      </w:r>
    </w:p>
    <w:p w:rsidR="001913D5" w:rsidRPr="0036643F" w:rsidRDefault="001913D5" w:rsidP="001913D5">
      <w:pPr>
        <w:pStyle w:val="a4"/>
        <w:jc w:val="center"/>
        <w:rPr>
          <w:b/>
          <w:bCs/>
          <w:sz w:val="20"/>
          <w:szCs w:val="22"/>
        </w:rPr>
      </w:pPr>
      <w:r w:rsidRPr="0036643F">
        <w:rPr>
          <w:b/>
          <w:bCs/>
          <w:sz w:val="20"/>
          <w:szCs w:val="22"/>
        </w:rPr>
        <w:t xml:space="preserve">«РАХАТИНСКАЯ СРЕДНЯЯ ОБЩЕОБРАЗОВАТЕЛЬНАЯ ШКОЛА имени Башира </w:t>
      </w:r>
      <w:proofErr w:type="spellStart"/>
      <w:r w:rsidRPr="0036643F">
        <w:rPr>
          <w:b/>
          <w:bCs/>
          <w:sz w:val="20"/>
          <w:szCs w:val="22"/>
        </w:rPr>
        <w:t>Лабазановича</w:t>
      </w:r>
      <w:proofErr w:type="spellEnd"/>
      <w:r w:rsidRPr="0036643F">
        <w:rPr>
          <w:b/>
          <w:bCs/>
          <w:sz w:val="20"/>
          <w:szCs w:val="22"/>
        </w:rPr>
        <w:t xml:space="preserve"> </w:t>
      </w:r>
      <w:proofErr w:type="spellStart"/>
      <w:r w:rsidRPr="0036643F">
        <w:rPr>
          <w:b/>
          <w:bCs/>
          <w:sz w:val="20"/>
          <w:szCs w:val="22"/>
        </w:rPr>
        <w:t>Сахратулаева</w:t>
      </w:r>
      <w:proofErr w:type="spellEnd"/>
      <w:r w:rsidRPr="0036643F">
        <w:rPr>
          <w:b/>
          <w:bCs/>
          <w:sz w:val="20"/>
          <w:szCs w:val="22"/>
        </w:rPr>
        <w:t>»</w:t>
      </w:r>
    </w:p>
    <w:p w:rsidR="001913D5" w:rsidRPr="00D575A2" w:rsidRDefault="001913D5" w:rsidP="001913D5">
      <w:pPr>
        <w:pStyle w:val="a4"/>
        <w:jc w:val="center"/>
        <w:rPr>
          <w:b/>
          <w:bCs/>
          <w:sz w:val="22"/>
          <w:szCs w:val="22"/>
        </w:rPr>
      </w:pPr>
      <w:r w:rsidRPr="00D575A2">
        <w:rPr>
          <w:b/>
          <w:bCs/>
          <w:sz w:val="22"/>
          <w:szCs w:val="22"/>
        </w:rPr>
        <w:t>№</w:t>
      </w:r>
      <w:r>
        <w:rPr>
          <w:b/>
          <w:bCs/>
          <w:sz w:val="22"/>
          <w:szCs w:val="22"/>
        </w:rPr>
        <w:t xml:space="preserve"> 127 «Б»</w:t>
      </w:r>
      <w:r w:rsidRPr="00D575A2">
        <w:rPr>
          <w:b/>
          <w:bCs/>
          <w:sz w:val="22"/>
          <w:szCs w:val="22"/>
        </w:rPr>
        <w:t xml:space="preserve"> от 2</w:t>
      </w:r>
      <w:r>
        <w:rPr>
          <w:b/>
          <w:bCs/>
          <w:sz w:val="22"/>
          <w:szCs w:val="22"/>
        </w:rPr>
        <w:t>3.08.2021</w:t>
      </w:r>
      <w:r w:rsidRPr="00D575A2">
        <w:rPr>
          <w:b/>
          <w:bCs/>
          <w:sz w:val="22"/>
          <w:szCs w:val="22"/>
        </w:rPr>
        <w:t xml:space="preserve"> г.</w:t>
      </w:r>
    </w:p>
    <w:p w:rsidR="001913D5" w:rsidRDefault="001913D5" w:rsidP="001913D5"/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</w:pPr>
      <w:r>
        <w:rPr>
          <w:b/>
          <w:bCs/>
          <w:sz w:val="20"/>
          <w:szCs w:val="22"/>
        </w:rPr>
        <w:t xml:space="preserve">        «</w:t>
      </w:r>
      <w:r>
        <w:t>Об утверждении Плана мероприятий горячего питания обучающихся на 2021 года».</w:t>
      </w:r>
    </w:p>
    <w:p w:rsidR="001913D5" w:rsidRDefault="001913D5" w:rsidP="001913D5">
      <w:pPr>
        <w:pStyle w:val="a4"/>
      </w:pPr>
      <w:r>
        <w:t xml:space="preserve">        В соответствии с СанПиН "Санитарно-эпидемиологические требования к организации общественного питания населения" 2.3/2.4.3590-20, утверждёнными постановлением Главного государственного санитарного врача РФ от 27.10.2020 № 32, и в целях организации производственного контроля школьной столовой МБОУ «</w:t>
      </w:r>
      <w:proofErr w:type="spellStart"/>
      <w:r>
        <w:t>Вожегодская</w:t>
      </w:r>
      <w:proofErr w:type="spellEnd"/>
      <w:r>
        <w:t xml:space="preserve"> средняя школа» согласно раздела II. СП 2.3/2.4.3590-20 «Общие </w:t>
      </w:r>
      <w:proofErr w:type="spellStart"/>
      <w:r>
        <w:t>санитарноэпидемиологические</w:t>
      </w:r>
      <w:proofErr w:type="spellEnd"/>
      <w:r>
        <w:t xml:space="preserve"> требования к предприятиям общественного питания, направленные на предотвращение вредного воздействия факторов среды обитания» </w:t>
      </w:r>
    </w:p>
    <w:p w:rsidR="001913D5" w:rsidRDefault="001913D5" w:rsidP="001913D5">
      <w:pPr>
        <w:pStyle w:val="a4"/>
      </w:pPr>
      <w:r>
        <w:t>ПРИКАЗЫВАЮ:</w:t>
      </w:r>
    </w:p>
    <w:p w:rsidR="001913D5" w:rsidRDefault="001913D5" w:rsidP="001913D5">
      <w:pPr>
        <w:pStyle w:val="a4"/>
      </w:pPr>
      <w:r>
        <w:t xml:space="preserve"> 1. Утвердить Программу производственного контроля на 2021 год (приложение 1).</w:t>
      </w:r>
    </w:p>
    <w:p w:rsidR="001913D5" w:rsidRDefault="001913D5" w:rsidP="001913D5">
      <w:pPr>
        <w:pStyle w:val="a4"/>
      </w:pPr>
      <w:r>
        <w:t xml:space="preserve"> 2. Установить срок действия программы (п.1 настоящего приказа) до 01.01.2022 г. </w:t>
      </w:r>
    </w:p>
    <w:p w:rsidR="001913D5" w:rsidRDefault="001913D5" w:rsidP="001913D5">
      <w:pPr>
        <w:pStyle w:val="a4"/>
        <w:rPr>
          <w:b/>
          <w:bCs/>
          <w:sz w:val="20"/>
          <w:szCs w:val="22"/>
        </w:rPr>
      </w:pPr>
      <w:r>
        <w:t>3. Контроль за исполнением данного приказа оставляю за собой.</w:t>
      </w: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Директор                                                                                                                     </w:t>
      </w:r>
      <w:proofErr w:type="spellStart"/>
      <w:r>
        <w:rPr>
          <w:b/>
          <w:bCs/>
          <w:sz w:val="20"/>
          <w:szCs w:val="22"/>
        </w:rPr>
        <w:t>А.И.Магомедов</w:t>
      </w:r>
      <w:proofErr w:type="spellEnd"/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1913D5" w:rsidRDefault="001913D5" w:rsidP="001913D5">
      <w:pPr>
        <w:pStyle w:val="a4"/>
        <w:jc w:val="center"/>
        <w:rPr>
          <w:b/>
          <w:bCs/>
          <w:sz w:val="20"/>
          <w:szCs w:val="22"/>
        </w:rPr>
      </w:pPr>
    </w:p>
    <w:p w:rsidR="00727C48" w:rsidRDefault="00727C48" w:rsidP="00727C48">
      <w:pPr>
        <w:jc w:val="center"/>
      </w:pPr>
      <w:r>
        <w:t xml:space="preserve">           </w:t>
      </w:r>
    </w:p>
    <w:sectPr w:rsidR="00727C48" w:rsidSect="00631F79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176FB"/>
    <w:multiLevelType w:val="hybridMultilevel"/>
    <w:tmpl w:val="D228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D3E0C"/>
    <w:multiLevelType w:val="hybridMultilevel"/>
    <w:tmpl w:val="F9E4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00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C48"/>
    <w:rsid w:val="00094C88"/>
    <w:rsid w:val="001913D5"/>
    <w:rsid w:val="00392822"/>
    <w:rsid w:val="004A6183"/>
    <w:rsid w:val="00531666"/>
    <w:rsid w:val="00627CB3"/>
    <w:rsid w:val="00631F79"/>
    <w:rsid w:val="00727C48"/>
    <w:rsid w:val="00861137"/>
    <w:rsid w:val="00982E2D"/>
    <w:rsid w:val="00A509F5"/>
    <w:rsid w:val="00B443FA"/>
    <w:rsid w:val="00BD06F7"/>
    <w:rsid w:val="00E03F85"/>
    <w:rsid w:val="00E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3FAB"/>
  <w15:chartTrackingRefBased/>
  <w15:docId w15:val="{FF19616A-BC82-4AF4-877F-1BC6DFDD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48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7C4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C48"/>
    <w:rPr>
      <w:rFonts w:eastAsia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27C48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727C48"/>
    <w:rPr>
      <w:sz w:val="28"/>
    </w:rPr>
  </w:style>
  <w:style w:type="character" w:customStyle="1" w:styleId="a5">
    <w:name w:val="Основной текст Знак"/>
    <w:basedOn w:val="a0"/>
    <w:link w:val="a4"/>
    <w:rsid w:val="00727C48"/>
    <w:rPr>
      <w:rFonts w:eastAsia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727C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31F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1F7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B443FA"/>
    <w:pPr>
      <w:spacing w:before="100" w:beforeAutospacing="1" w:after="100" w:afterAutospacing="1"/>
    </w:pPr>
    <w:rPr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B443F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443FA"/>
    <w:rPr>
      <w:rFonts w:eastAsia="Times New Roman" w:cs="Times New Roman"/>
      <w:szCs w:val="24"/>
      <w:lang w:eastAsia="ru-RU"/>
    </w:rPr>
  </w:style>
  <w:style w:type="table" w:styleId="ac">
    <w:name w:val="Table Grid"/>
    <w:basedOn w:val="a1"/>
    <w:uiPriority w:val="59"/>
    <w:rsid w:val="00B443F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56298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18</cp:revision>
  <cp:lastPrinted>2021-09-13T11:18:00Z</cp:lastPrinted>
  <dcterms:created xsi:type="dcterms:W3CDTF">2018-08-30T03:49:00Z</dcterms:created>
  <dcterms:modified xsi:type="dcterms:W3CDTF">2021-09-13T11:32:00Z</dcterms:modified>
</cp:coreProperties>
</file>