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55" w:rsidRPr="003F4F55" w:rsidRDefault="003F4F55" w:rsidP="003F4F55">
      <w:pPr>
        <w:spacing w:line="288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3F4F55">
        <w:rPr>
          <w:rFonts w:ascii="Arial" w:eastAsia="Times New Roman" w:hAnsi="Arial" w:cs="Arial"/>
          <w:b/>
          <w:bCs/>
          <w:color w:val="000000"/>
          <w:spacing w:val="3"/>
          <w:kern w:val="36"/>
          <w:sz w:val="48"/>
          <w:szCs w:val="48"/>
          <w:lang w:eastAsia="ru-RU"/>
        </w:rPr>
        <w:t>Минпросвещения</w:t>
      </w:r>
      <w:proofErr w:type="spellEnd"/>
      <w:r w:rsidRPr="003F4F55">
        <w:rPr>
          <w:rFonts w:ascii="Arial" w:eastAsia="Times New Roman" w:hAnsi="Arial" w:cs="Arial"/>
          <w:b/>
          <w:bCs/>
          <w:color w:val="000000"/>
          <w:spacing w:val="3"/>
          <w:kern w:val="36"/>
          <w:sz w:val="48"/>
          <w:szCs w:val="48"/>
          <w:lang w:eastAsia="ru-RU"/>
        </w:rPr>
        <w:t xml:space="preserve"> изменило правила приема детей в школы</w:t>
      </w:r>
    </w:p>
    <w:bookmarkEnd w:id="0"/>
    <w:p w:rsidR="003F4F55" w:rsidRPr="003F4F55" w:rsidRDefault="003F4F55" w:rsidP="003F4F55">
      <w:pPr>
        <w:textAlignment w:val="top"/>
        <w:rPr>
          <w:rFonts w:ascii="Arial" w:eastAsia="Times New Roman" w:hAnsi="Arial" w:cs="Arial"/>
          <w:b/>
          <w:bCs/>
          <w:color w:val="000000"/>
          <w:spacing w:val="3"/>
          <w:szCs w:val="24"/>
          <w:lang w:eastAsia="ru-RU"/>
        </w:rPr>
      </w:pPr>
      <w:r w:rsidRPr="003F4F55">
        <w:rPr>
          <w:rFonts w:ascii="Arial" w:eastAsia="Times New Roman" w:hAnsi="Arial" w:cs="Arial"/>
          <w:b/>
          <w:bCs/>
          <w:color w:val="000000"/>
          <w:spacing w:val="3"/>
          <w:szCs w:val="24"/>
          <w:lang w:eastAsia="ru-RU"/>
        </w:rPr>
        <w:t xml:space="preserve">Министерство просвещения утвердило порядок приема детей на </w:t>
      </w:r>
      <w:proofErr w:type="gramStart"/>
      <w:r w:rsidRPr="003F4F55">
        <w:rPr>
          <w:rFonts w:ascii="Arial" w:eastAsia="Times New Roman" w:hAnsi="Arial" w:cs="Arial"/>
          <w:b/>
          <w:bCs/>
          <w:color w:val="000000"/>
          <w:spacing w:val="3"/>
          <w:szCs w:val="24"/>
          <w:lang w:eastAsia="ru-RU"/>
        </w:rPr>
        <w:t>обучение по</w:t>
      </w:r>
      <w:proofErr w:type="gramEnd"/>
      <w:r w:rsidRPr="003F4F55">
        <w:rPr>
          <w:rFonts w:ascii="Arial" w:eastAsia="Times New Roman" w:hAnsi="Arial" w:cs="Arial"/>
          <w:b/>
          <w:bCs/>
          <w:color w:val="000000"/>
          <w:spacing w:val="3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3F4F55" w:rsidRPr="003F4F55" w:rsidRDefault="003F4F55" w:rsidP="003F4F55">
      <w:pPr>
        <w:spacing w:after="0"/>
        <w:textAlignment w:val="top"/>
        <w:rPr>
          <w:rFonts w:ascii="Arial" w:eastAsia="Times New Roman" w:hAnsi="Arial" w:cs="Arial"/>
          <w:color w:val="000000"/>
          <w:spacing w:val="3"/>
          <w:szCs w:val="24"/>
          <w:lang w:eastAsia="ru-RU"/>
        </w:rPr>
      </w:pPr>
      <w:r w:rsidRPr="003F4F55">
        <w:rPr>
          <w:rFonts w:ascii="Arial" w:eastAsia="Times New Roman" w:hAnsi="Arial" w:cs="Arial"/>
          <w:noProof/>
          <w:color w:val="000000"/>
          <w:spacing w:val="3"/>
          <w:szCs w:val="24"/>
          <w:lang w:eastAsia="ru-RU"/>
        </w:rPr>
        <w:drawing>
          <wp:inline distT="0" distB="0" distL="0" distR="0" wp14:anchorId="5B8CE0E0" wp14:editId="469BE9A3">
            <wp:extent cx="953135" cy="637540"/>
            <wp:effectExtent l="0" t="0" r="0" b="0"/>
            <wp:docPr id="1" name="Рисунок 1" descr=" Фото: Александр Кадников/Т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Фото: Александр Кадников/ТАС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55" w:rsidRPr="003F4F55" w:rsidRDefault="003F4F55" w:rsidP="003F4F55">
      <w:pPr>
        <w:textAlignment w:val="top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F4F5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Фото: Александр </w:t>
      </w:r>
      <w:proofErr w:type="spellStart"/>
      <w:r w:rsidRPr="003F4F5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Кадников</w:t>
      </w:r>
      <w:proofErr w:type="spellEnd"/>
      <w:r w:rsidRPr="003F4F5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/ТАСС</w:t>
      </w:r>
    </w:p>
    <w:p w:rsidR="003F4F55" w:rsidRPr="003F4F55" w:rsidRDefault="003F4F55" w:rsidP="003F4F5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Cs w:val="24"/>
          <w:lang w:eastAsia="ru-RU"/>
        </w:rPr>
      </w:pPr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Первое и главное: в документе закреплено приоритетное право зачисления детей в ту же школу, где уже учатся их братья и сестры. Было много жалоб от родителей, чьи дети попадали в разные школы, несмотря на родство. Утро у таких мам и пап превращалось в </w:t>
      </w:r>
      <w:proofErr w:type="gramStart"/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настоящий</w:t>
      </w:r>
      <w:proofErr w:type="gramEnd"/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 xml:space="preserve"> </w:t>
      </w:r>
      <w:proofErr w:type="spellStart"/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квест</w:t>
      </w:r>
      <w:proofErr w:type="spellEnd"/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, когда детей нужно успеть развезти по разным школам, которые порой находились в разных районах города. Напомним, о том, что готовятся изменения, стало известно летом прошлого года, а этой весной проект приказа был опубликован в интернете для общественного обсуждения. И вот теперь братья и сестры, проживающие в одной семье и имеющие общее место жительства, получили право преимущественного приёма.</w:t>
      </w:r>
    </w:p>
    <w:p w:rsidR="003F4F55" w:rsidRPr="003F4F55" w:rsidRDefault="003F4F55" w:rsidP="003F4F55">
      <w:pPr>
        <w:shd w:val="clear" w:color="auto" w:fill="F2F2F2"/>
        <w:spacing w:after="0" w:line="384" w:lineRule="atLeast"/>
        <w:ind w:right="600"/>
        <w:textAlignment w:val="top"/>
        <w:rPr>
          <w:rFonts w:eastAsia="Times New Roman" w:cs="Times New Roman"/>
          <w:color w:val="0000FF"/>
          <w:sz w:val="21"/>
          <w:szCs w:val="21"/>
          <w:lang w:eastAsia="ru-RU"/>
        </w:rPr>
      </w:pPr>
      <w:r w:rsidRPr="003F4F5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fldChar w:fldCharType="begin"/>
      </w:r>
      <w:r w:rsidRPr="003F4F5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instrText xml:space="preserve"> HYPERLINK "https://rg.ru/2020/09/15/goriachaia-liniia-v-kakih-usloviiah-nachalsia-uchebnyj-god-v-shkolah.html" </w:instrText>
      </w:r>
      <w:r w:rsidRPr="003F4F5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fldChar w:fldCharType="separate"/>
      </w:r>
    </w:p>
    <w:p w:rsidR="003F4F55" w:rsidRPr="003F4F55" w:rsidRDefault="003F4F55" w:rsidP="003F4F55">
      <w:pPr>
        <w:shd w:val="clear" w:color="auto" w:fill="F2F2F2"/>
        <w:spacing w:after="0" w:line="384" w:lineRule="atLeast"/>
        <w:ind w:right="600"/>
        <w:textAlignment w:val="top"/>
        <w:rPr>
          <w:rFonts w:eastAsia="Times New Roman" w:cs="Times New Roman"/>
          <w:szCs w:val="24"/>
          <w:lang w:eastAsia="ru-RU"/>
        </w:rPr>
      </w:pPr>
      <w:r w:rsidRPr="003F4F55">
        <w:rPr>
          <w:rFonts w:ascii="Arial" w:eastAsia="Times New Roman" w:hAnsi="Arial" w:cs="Arial"/>
          <w:noProof/>
          <w:color w:val="0000FF"/>
          <w:spacing w:val="3"/>
          <w:sz w:val="21"/>
          <w:szCs w:val="21"/>
          <w:lang w:eastAsia="ru-RU"/>
        </w:rPr>
        <w:drawing>
          <wp:inline distT="0" distB="0" distL="0" distR="0" wp14:anchorId="3BEF6BEF" wp14:editId="6B0C7F8C">
            <wp:extent cx="1906270" cy="1275080"/>
            <wp:effectExtent l="0" t="0" r="0" b="1270"/>
            <wp:docPr id="3" name="Рисунок 3" descr="Фото: Валерий Матыцын/ТАСС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: Валерий Матыцын/ТАСС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F55" w:rsidRPr="003F4F55" w:rsidRDefault="003F4F55" w:rsidP="003F4F55">
      <w:pPr>
        <w:shd w:val="clear" w:color="auto" w:fill="F2F2F2"/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</w:pPr>
      <w:r w:rsidRPr="003F4F55">
        <w:rPr>
          <w:rFonts w:ascii="Arial" w:eastAsia="Times New Roman" w:hAnsi="Arial" w:cs="Arial"/>
          <w:color w:val="000000"/>
          <w:spacing w:val="3"/>
          <w:sz w:val="21"/>
          <w:szCs w:val="21"/>
          <w:lang w:eastAsia="ru-RU"/>
        </w:rPr>
        <w:fldChar w:fldCharType="end"/>
      </w:r>
    </w:p>
    <w:p w:rsidR="003F4F55" w:rsidRPr="003F4F55" w:rsidRDefault="003F4F55" w:rsidP="003F4F5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Cs w:val="24"/>
          <w:lang w:eastAsia="ru-RU"/>
        </w:rPr>
      </w:pPr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Второе важное новшество - сроки приема заявлений в первый класс для детей, которые живут в домах, "прикрепленных" к школе. По новым правилам, приём начинается 1 апреля и завершается 30 июня текущего года. Ранее родители несли документы в школу с 1 февраля.</w:t>
      </w:r>
    </w:p>
    <w:p w:rsidR="003F4F55" w:rsidRPr="003F4F55" w:rsidRDefault="003F4F55" w:rsidP="003F4F5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Cs w:val="24"/>
          <w:lang w:eastAsia="ru-RU"/>
        </w:rPr>
      </w:pPr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Если ребенок живет не на "участке" школы, то приносить заявление родителям будущих первоклассников нужно с 6 июля (ранее - с 1 июля). Принимать документы будут до момента заполнения свободных мест, но не позже 5 сентября текущего года.</w:t>
      </w:r>
    </w:p>
    <w:p w:rsidR="003F4F55" w:rsidRPr="003F4F55" w:rsidRDefault="003F4F55" w:rsidP="003F4F5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Cs w:val="24"/>
          <w:lang w:eastAsia="ru-RU"/>
        </w:rPr>
      </w:pPr>
      <w:r w:rsidRPr="003F4F55">
        <w:rPr>
          <w:rFonts w:ascii="Arial" w:eastAsia="Times New Roman" w:hAnsi="Arial" w:cs="Arial"/>
          <w:color w:val="000000"/>
          <w:spacing w:val="3"/>
          <w:szCs w:val="24"/>
          <w:lang w:eastAsia="ru-RU"/>
        </w:rPr>
        <w:t>Правила по-прежнему "пускают" в школу детей не младше 6 лет 6 месяцев и не старше 8 лет. Если хотите отдать ребенка раньше или позже - требуется письменное заявление родителей и разрешение учредителя школы.</w:t>
      </w:r>
    </w:p>
    <w:p w:rsidR="008B2F2B" w:rsidRDefault="008B2F2B"/>
    <w:sectPr w:rsidR="008B2F2B" w:rsidSect="003F4F5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55"/>
    <w:rsid w:val="003F4F55"/>
    <w:rsid w:val="008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F5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F5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642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054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930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8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5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33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52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38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8090">
                      <w:marLeft w:val="0"/>
                      <w:marRight w:val="4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1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92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030082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376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0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g.ru/2020/09/15/goriachaia-liniia-v-kakih-usloviiah-nachalsia-uchebnyj-god-v-shkolah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dcterms:created xsi:type="dcterms:W3CDTF">2021-01-12T12:37:00Z</dcterms:created>
  <dcterms:modified xsi:type="dcterms:W3CDTF">2021-01-12T12:39:00Z</dcterms:modified>
</cp:coreProperties>
</file>