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87" w:rsidRPr="00A33987" w:rsidRDefault="00A33987" w:rsidP="00A33987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begin"/>
      </w:r>
      <w:r w:rsidRPr="00A339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instrText xml:space="preserve"> HYPERLINK "http://www.dagminobr.ru/documenty/prikazi_minobrnauki_rd/prikaz_23440820_ot_18_noyabrya_2020g" \t "_blank" </w:instrText>
      </w:r>
      <w:r w:rsidRPr="00A339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separate"/>
      </w:r>
      <w:r w:rsidRPr="00A33987">
        <w:rPr>
          <w:rFonts w:ascii="Tahoma" w:eastAsia="Times New Roman" w:hAnsi="Tahoma" w:cs="Tahoma"/>
          <w:color w:val="00408F"/>
          <w:sz w:val="33"/>
          <w:szCs w:val="33"/>
          <w:shd w:val="clear" w:color="auto" w:fill="FFFFFF"/>
          <w:lang w:eastAsia="ru-RU"/>
        </w:rPr>
        <w:t>Приказ № 2344-08/20 от 18 ноября 2020г.</w:t>
      </w:r>
      <w:r w:rsidRPr="00A339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end"/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Verdana" w:eastAsia="Times New Roman" w:hAnsi="Verdana" w:cs="Arial"/>
          <w:b/>
          <w:bCs/>
          <w:color w:val="00408F"/>
          <w:sz w:val="20"/>
          <w:szCs w:val="20"/>
          <w:shd w:val="clear" w:color="auto" w:fill="FFFFFF"/>
          <w:lang w:eastAsia="ru-RU"/>
        </w:rPr>
        <w:t>О проведении Недели правового просвещения среди обучающихся образовательных организаций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В целях реализации п. 83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24 января 2018 г. № 6, на 2020 год (далее – Программа) (в ред. Постановления Правительства РД от 28 декабря 2020 г. № 229),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Verdana" w:eastAsia="Times New Roman" w:hAnsi="Verdana" w:cs="Arial"/>
          <w:b/>
          <w:bCs/>
          <w:color w:val="434343"/>
          <w:sz w:val="20"/>
          <w:szCs w:val="20"/>
          <w:shd w:val="clear" w:color="auto" w:fill="FFFFFF"/>
          <w:lang w:eastAsia="ru-RU"/>
        </w:rPr>
        <w:t>ПРИКАЗЫВАЮ: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1. Провести с 23 по 28 ноября 2020 года Неделю правового просвещения среди обучающихся образовательных организаций по доведению норм законодательства Российской Федерации, устанавливающих ответственность за участие и содействие в террористической деятельности (далее – Неделя).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 xml:space="preserve">Ответственность за организацию и проведение Недели возложить на государственное бюджетное образовательное учреждение дополнительного профессионального образования «Дагестанский институт развития образования» (далее – ГБОУ ДПО «ДИРО») (Г.М. </w:t>
      </w:r>
      <w:proofErr w:type="spellStart"/>
      <w:r w:rsidRPr="00A33987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Джамалудинов</w:t>
      </w:r>
      <w:proofErr w:type="spellEnd"/>
      <w:r w:rsidRPr="00A33987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).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Руководителям образовательных организаций среднего профессионального образования, муниципальных органов управления образованием: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3.1.использовать в рамках проведения Недели информационно-методические материалы «Нормы законодательства Российской Федерации, устанавливающие ответственность за участие и содействие в экстремистской и террористической деятельности» (приложение № 1);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3.2 </w:t>
      </w:r>
      <w:r w:rsidRPr="00A33987">
        <w:rPr>
          <w:rFonts w:ascii="Verdana" w:eastAsia="Times New Roman" w:hAnsi="Verdana" w:cs="Arial"/>
          <w:b/>
          <w:bCs/>
          <w:color w:val="434343"/>
          <w:szCs w:val="24"/>
          <w:shd w:val="clear" w:color="auto" w:fill="FFFFFF"/>
          <w:lang w:eastAsia="ru-RU"/>
        </w:rPr>
        <w:t>отчет о проведенном мероприятии по форме представить до 1 декабря 2020 г.  на электронный адрес УО   с пометкой «Неделя - 2020» (приложение № 2).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33987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Контроль за</w:t>
      </w:r>
      <w:proofErr w:type="gramEnd"/>
      <w:r w:rsidRPr="00A33987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 xml:space="preserve"> исполнением настоящего приказа возложить на первого заместителя министра Алиева Ш.К.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Приложение:</w:t>
      </w:r>
      <w:hyperlink r:id="rId5" w:tgtFrame="_blank" w:history="1">
        <w:r w:rsidRPr="00A33987">
          <w:rPr>
            <w:rFonts w:ascii="Georgia" w:eastAsia="Times New Roman" w:hAnsi="Georgia" w:cs="Arial"/>
            <w:color w:val="00408F"/>
            <w:sz w:val="20"/>
            <w:szCs w:val="20"/>
            <w:shd w:val="clear" w:color="auto" w:fill="FFFFFF"/>
            <w:lang w:eastAsia="ru-RU"/>
          </w:rPr>
          <w:t> на 52 л. в 1 экз.</w:t>
        </w:r>
      </w:hyperlink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 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Verdana" w:eastAsia="Times New Roman" w:hAnsi="Verdana" w:cs="Arial"/>
          <w:b/>
          <w:bCs/>
          <w:color w:val="434343"/>
          <w:sz w:val="20"/>
          <w:szCs w:val="20"/>
          <w:shd w:val="clear" w:color="auto" w:fill="FFFFFF"/>
          <w:lang w:eastAsia="ru-RU"/>
        </w:rPr>
        <w:t>Заместитель Председателя Правительства</w:t>
      </w:r>
    </w:p>
    <w:p w:rsidR="00A33987" w:rsidRPr="00A33987" w:rsidRDefault="00A33987" w:rsidP="00A33987">
      <w:pPr>
        <w:shd w:val="clear" w:color="auto" w:fill="FFFFFF"/>
        <w:spacing w:before="150" w:after="100" w:afterAutospacing="1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Verdana" w:eastAsia="Times New Roman" w:hAnsi="Verdana" w:cs="Arial"/>
          <w:b/>
          <w:bCs/>
          <w:color w:val="434343"/>
          <w:sz w:val="20"/>
          <w:szCs w:val="20"/>
          <w:shd w:val="clear" w:color="auto" w:fill="FFFFFF"/>
          <w:lang w:eastAsia="ru-RU"/>
        </w:rPr>
        <w:t xml:space="preserve">Республики Дагестан – министр                                                      У. </w:t>
      </w:r>
      <w:proofErr w:type="spellStart"/>
      <w:r w:rsidRPr="00A33987">
        <w:rPr>
          <w:rFonts w:ascii="Verdana" w:eastAsia="Times New Roman" w:hAnsi="Verdana" w:cs="Arial"/>
          <w:b/>
          <w:bCs/>
          <w:color w:val="434343"/>
          <w:sz w:val="20"/>
          <w:szCs w:val="20"/>
          <w:shd w:val="clear" w:color="auto" w:fill="FFFFFF"/>
          <w:lang w:eastAsia="ru-RU"/>
        </w:rPr>
        <w:t>Омарова</w:t>
      </w:r>
      <w:proofErr w:type="spellEnd"/>
    </w:p>
    <w:p w:rsidR="00A33987" w:rsidRPr="00A33987" w:rsidRDefault="00A33987" w:rsidP="00A33987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9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8B2F2B" w:rsidRDefault="008B2F2B">
      <w:bookmarkStart w:id="0" w:name="_GoBack"/>
      <w:bookmarkEnd w:id="0"/>
    </w:p>
    <w:sectPr w:rsidR="008B2F2B" w:rsidSect="00A33987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87"/>
    <w:rsid w:val="008B2F2B"/>
    <w:rsid w:val="00A3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ac.dagminobr.ru/files/priloj_2344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1</cp:revision>
  <dcterms:created xsi:type="dcterms:W3CDTF">2020-12-09T11:22:00Z</dcterms:created>
  <dcterms:modified xsi:type="dcterms:W3CDTF">2020-12-09T11:23:00Z</dcterms:modified>
</cp:coreProperties>
</file>