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7D1C" w:rsidRPr="00A67D1C" w:rsidRDefault="00A67D1C" w:rsidP="00A67D1C">
      <w:pPr>
        <w:spacing w:after="0" w:line="240" w:lineRule="auto"/>
        <w:jc w:val="center"/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67D1C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Посещение школы куратором</w:t>
      </w:r>
    </w:p>
    <w:p w:rsidR="00A67D1C" w:rsidRDefault="00A67D1C" w:rsidP="00A67D1C">
      <w:pPr>
        <w:spacing w:after="0" w:line="240" w:lineRule="auto"/>
        <w:rPr>
          <w:rStyle w:val="a6"/>
          <w:rFonts w:ascii="Tahoma" w:hAnsi="Tahoma" w:cs="Tahoma"/>
          <w:color w:val="333333"/>
          <w:shd w:val="clear" w:color="auto" w:fill="FFFFFF"/>
        </w:rPr>
      </w:pPr>
    </w:p>
    <w:p w:rsidR="00A67D1C" w:rsidRPr="00A67D1C" w:rsidRDefault="00A67D1C" w:rsidP="00A67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ahoma" w:hAnsi="Tahoma" w:cs="Tahoma"/>
          <w:color w:val="333333"/>
          <w:shd w:val="clear" w:color="auto" w:fill="FFFFFF"/>
        </w:rPr>
        <w:t xml:space="preserve">         </w:t>
      </w:r>
      <w:r w:rsidRPr="006A3D0E">
        <w:rPr>
          <w:rFonts w:ascii="Times New Roman" w:eastAsia="Times New Roman" w:hAnsi="Times New Roman" w:cs="Times New Roman"/>
          <w:sz w:val="24"/>
          <w:szCs w:val="24"/>
        </w:rPr>
        <w:t>В рамках реализации проекта адресной методической помощи школам с низкими образовательными результатами «500+»  в МКОУ «</w:t>
      </w:r>
      <w:proofErr w:type="spellStart"/>
      <w:r w:rsidR="00871FA4">
        <w:rPr>
          <w:rFonts w:ascii="Times New Roman" w:eastAsia="Times New Roman" w:hAnsi="Times New Roman" w:cs="Times New Roman"/>
          <w:sz w:val="24"/>
          <w:szCs w:val="24"/>
        </w:rPr>
        <w:t>Рахатинская</w:t>
      </w:r>
      <w:proofErr w:type="spellEnd"/>
      <w:r w:rsidR="00871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3D0E">
        <w:rPr>
          <w:rFonts w:ascii="Times New Roman" w:eastAsia="Times New Roman" w:hAnsi="Times New Roman" w:cs="Times New Roman"/>
          <w:sz w:val="24"/>
          <w:szCs w:val="24"/>
        </w:rPr>
        <w:t xml:space="preserve"> СОШ имени </w:t>
      </w:r>
      <w:proofErr w:type="spellStart"/>
      <w:r w:rsidR="00871FA4">
        <w:rPr>
          <w:rFonts w:ascii="Times New Roman" w:eastAsia="Times New Roman" w:hAnsi="Times New Roman" w:cs="Times New Roman"/>
          <w:sz w:val="24"/>
          <w:szCs w:val="24"/>
        </w:rPr>
        <w:t>Сахратулаева</w:t>
      </w:r>
      <w:proofErr w:type="spellEnd"/>
      <w:r w:rsidR="00871FA4">
        <w:rPr>
          <w:rFonts w:ascii="Times New Roman" w:eastAsia="Times New Roman" w:hAnsi="Times New Roman" w:cs="Times New Roman"/>
          <w:sz w:val="24"/>
          <w:szCs w:val="24"/>
        </w:rPr>
        <w:t xml:space="preserve"> Б.Л</w:t>
      </w:r>
      <w:r w:rsidRPr="006A3D0E">
        <w:rPr>
          <w:rFonts w:ascii="Times New Roman" w:eastAsia="Times New Roman" w:hAnsi="Times New Roman" w:cs="Times New Roman"/>
          <w:sz w:val="24"/>
          <w:szCs w:val="24"/>
        </w:rPr>
        <w:t xml:space="preserve">.»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CA4B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FA4">
        <w:rPr>
          <w:rFonts w:ascii="Times New Roman" w:eastAsia="Times New Roman" w:hAnsi="Times New Roman" w:cs="Times New Roman"/>
          <w:sz w:val="24"/>
          <w:szCs w:val="24"/>
        </w:rPr>
        <w:t>феврале</w:t>
      </w:r>
      <w:r w:rsidRPr="00CA4BB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871FA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A4BBA">
        <w:rPr>
          <w:rFonts w:ascii="Times New Roman" w:eastAsia="Times New Roman" w:hAnsi="Times New Roman" w:cs="Times New Roman"/>
          <w:sz w:val="24"/>
          <w:szCs w:val="24"/>
        </w:rPr>
        <w:t xml:space="preserve"> года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стоялась первая рабочая встреча </w:t>
      </w:r>
      <w:r w:rsidRPr="00CA4BBA">
        <w:rPr>
          <w:rFonts w:ascii="Times New Roman" w:eastAsia="Times New Roman" w:hAnsi="Times New Roman" w:cs="Times New Roman"/>
          <w:sz w:val="24"/>
          <w:szCs w:val="24"/>
        </w:rPr>
        <w:t>куратора  с коллективом школы.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качестве куратора работу по проекту 500+ ведет заместитель директора по УВР </w:t>
      </w:r>
      <w:r w:rsidR="00871FA4">
        <w:rPr>
          <w:rFonts w:ascii="Times New Roman" w:eastAsia="Times New Roman" w:hAnsi="Times New Roman" w:cs="Times New Roman"/>
          <w:sz w:val="24"/>
          <w:szCs w:val="24"/>
        </w:rPr>
        <w:t>МКОУ «</w:t>
      </w:r>
      <w:proofErr w:type="spellStart"/>
      <w:r w:rsidR="00871FA4">
        <w:rPr>
          <w:rFonts w:ascii="Times New Roman" w:eastAsia="Times New Roman" w:hAnsi="Times New Roman" w:cs="Times New Roman"/>
          <w:sz w:val="24"/>
          <w:szCs w:val="24"/>
        </w:rPr>
        <w:t>Тлохская</w:t>
      </w:r>
      <w:proofErr w:type="spellEnd"/>
      <w:r w:rsidR="00871FA4">
        <w:rPr>
          <w:rFonts w:ascii="Times New Roman" w:eastAsia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СОШ № 2 Ш</w:t>
      </w:r>
      <w:r w:rsidR="00871FA4">
        <w:rPr>
          <w:rFonts w:ascii="Times New Roman" w:eastAsia="Times New Roman" w:hAnsi="Times New Roman" w:cs="Times New Roman"/>
          <w:sz w:val="24"/>
          <w:szCs w:val="24"/>
        </w:rPr>
        <w:t xml:space="preserve">амсудинов Магомед </w:t>
      </w:r>
      <w:proofErr w:type="spellStart"/>
      <w:r w:rsidR="00871FA4">
        <w:rPr>
          <w:rFonts w:ascii="Times New Roman" w:eastAsia="Times New Roman" w:hAnsi="Times New Roman" w:cs="Times New Roman"/>
          <w:sz w:val="24"/>
          <w:szCs w:val="24"/>
        </w:rPr>
        <w:t>Сиражудинович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7D1C" w:rsidRDefault="00871FA4" w:rsidP="00A67D1C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2738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D1C" w:rsidRPr="00CA4BBA" w:rsidRDefault="00A67D1C" w:rsidP="00A67D1C">
      <w:pPr>
        <w:shd w:val="clear" w:color="auto" w:fill="FFFFFF"/>
        <w:spacing w:after="0" w:line="275" w:lineRule="atLeast"/>
        <w:rPr>
          <w:rFonts w:ascii="Tahoma" w:eastAsia="Times New Roman" w:hAnsi="Tahoma" w:cs="Tahoma"/>
          <w:sz w:val="19"/>
          <w:szCs w:val="19"/>
        </w:rPr>
      </w:pPr>
      <w:r>
        <w:rPr>
          <w:rFonts w:ascii="Tahoma" w:eastAsia="Times New Roman" w:hAnsi="Tahoma" w:cs="Tahoma"/>
          <w:noProof/>
          <w:sz w:val="19"/>
          <w:szCs w:val="19"/>
        </w:rPr>
        <w:t xml:space="preserve">   </w:t>
      </w:r>
    </w:p>
    <w:p w:rsidR="00A67D1C" w:rsidRPr="00871FA4" w:rsidRDefault="00A67D1C" w:rsidP="00A67D1C">
      <w:pPr>
        <w:shd w:val="clear" w:color="auto" w:fill="FFFFFF"/>
        <w:spacing w:after="0" w:line="275" w:lineRule="atLeast"/>
        <w:rPr>
          <w:rFonts w:ascii="Tahoma" w:eastAsia="Times New Roman" w:hAnsi="Tahoma" w:cs="Tahoma"/>
          <w:sz w:val="19"/>
          <w:szCs w:val="19"/>
        </w:rPr>
      </w:pPr>
      <w:r w:rsidRPr="00CA4BBA">
        <w:rPr>
          <w:rFonts w:ascii="Times New Roman" w:eastAsia="Times New Roman" w:hAnsi="Times New Roman" w:cs="Times New Roman"/>
          <w:sz w:val="24"/>
          <w:szCs w:val="24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A4BBA">
        <w:rPr>
          <w:rFonts w:ascii="Times New Roman" w:eastAsia="Times New Roman" w:hAnsi="Times New Roman" w:cs="Times New Roman"/>
          <w:sz w:val="24"/>
          <w:szCs w:val="24"/>
        </w:rPr>
        <w:t>В ходе первого посещения, куратор совместно с администрацией, пед</w:t>
      </w:r>
      <w:r>
        <w:rPr>
          <w:rFonts w:ascii="Times New Roman" w:eastAsia="Times New Roman" w:hAnsi="Times New Roman" w:cs="Times New Roman"/>
          <w:sz w:val="24"/>
          <w:szCs w:val="24"/>
        </w:rPr>
        <w:t>агогическим коллективом, провел</w:t>
      </w:r>
      <w:r w:rsidRPr="00CA4BBA">
        <w:rPr>
          <w:rFonts w:ascii="Times New Roman" w:eastAsia="Times New Roman" w:hAnsi="Times New Roman" w:cs="Times New Roman"/>
          <w:sz w:val="24"/>
          <w:szCs w:val="24"/>
        </w:rPr>
        <w:t xml:space="preserve"> анализ «рискового профиля школы». Анализ проходил в рамках самодиагностики школы. Для школы актуальны следующие факторы риска:</w:t>
      </w:r>
    </w:p>
    <w:p w:rsidR="00A67D1C" w:rsidRPr="00CA4BBA" w:rsidRDefault="00871FA4" w:rsidP="00A67D1C">
      <w:pPr>
        <w:shd w:val="clear" w:color="auto" w:fill="FFFFFF"/>
        <w:spacing w:after="0" w:line="275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67D1C" w:rsidRPr="00CA4BBA">
        <w:rPr>
          <w:rFonts w:ascii="Times New Roman" w:eastAsia="Times New Roman" w:hAnsi="Times New Roman" w:cs="Times New Roman"/>
          <w:sz w:val="24"/>
          <w:szCs w:val="24"/>
        </w:rPr>
        <w:t>.Недостаточная предметная и методическая компетентность педагогических работников</w:t>
      </w:r>
    </w:p>
    <w:p w:rsidR="00A67D1C" w:rsidRPr="00CA4BBA" w:rsidRDefault="00231533" w:rsidP="00A67D1C">
      <w:pPr>
        <w:shd w:val="clear" w:color="auto" w:fill="FFFFFF"/>
        <w:spacing w:after="0" w:line="275" w:lineRule="atLeast"/>
        <w:rPr>
          <w:rFonts w:ascii="Tahoma" w:eastAsia="Times New Roman" w:hAnsi="Tahoma" w:cs="Tahoma"/>
          <w:sz w:val="19"/>
          <w:szCs w:val="19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A67D1C" w:rsidRPr="00CA4BBA">
        <w:rPr>
          <w:rFonts w:ascii="Times New Roman" w:eastAsia="Times New Roman" w:hAnsi="Times New Roman" w:cs="Times New Roman"/>
          <w:sz w:val="24"/>
          <w:szCs w:val="24"/>
        </w:rPr>
        <w:t>.Высокая доля обучающихся с рисками учебной неуспешности.</w:t>
      </w:r>
    </w:p>
    <w:p w:rsidR="00A67D1C" w:rsidRPr="00CA4BBA" w:rsidRDefault="00A67D1C" w:rsidP="00A67D1C">
      <w:pPr>
        <w:shd w:val="clear" w:color="auto" w:fill="FFFFFF"/>
        <w:spacing w:after="0" w:line="275" w:lineRule="atLeast"/>
        <w:rPr>
          <w:rFonts w:ascii="Tahoma" w:eastAsia="Times New Roman" w:hAnsi="Tahoma" w:cs="Tahoma"/>
          <w:sz w:val="19"/>
          <w:szCs w:val="19"/>
        </w:rPr>
      </w:pPr>
      <w:r w:rsidRPr="00CA4BBA">
        <w:rPr>
          <w:rFonts w:ascii="Times New Roman" w:eastAsia="Times New Roman" w:hAnsi="Times New Roman" w:cs="Times New Roman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A4BB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4BBA">
        <w:rPr>
          <w:rFonts w:ascii="Times New Roman" w:eastAsia="Times New Roman" w:hAnsi="Times New Roman" w:cs="Times New Roman"/>
          <w:sz w:val="24"/>
          <w:szCs w:val="24"/>
        </w:rPr>
        <w:t>На основе проведенного анализа, рабочая группа наметила направления, на основе которых будет формироваться пакет мер по повышению качества образования в школе.</w:t>
      </w:r>
      <w:r w:rsidRPr="00CA4BBA">
        <w:rPr>
          <w:rFonts w:ascii="Tahoma" w:eastAsia="Times New Roman" w:hAnsi="Tahoma" w:cs="Tahoma"/>
          <w:noProof/>
          <w:sz w:val="19"/>
          <w:szCs w:val="19"/>
        </w:rPr>
        <w:drawing>
          <wp:inline distT="0" distB="0" distL="0" distR="0">
            <wp:extent cx="8890" cy="8890"/>
            <wp:effectExtent l="0" t="0" r="0" b="0"/>
            <wp:docPr id="2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D1C" w:rsidRPr="00CA4BBA" w:rsidRDefault="00A67D1C" w:rsidP="00A67D1C">
      <w:pPr>
        <w:shd w:val="clear" w:color="auto" w:fill="FFFFFF"/>
        <w:spacing w:after="0" w:line="275" w:lineRule="atLeast"/>
        <w:rPr>
          <w:rFonts w:ascii="Tahoma" w:eastAsia="Times New Roman" w:hAnsi="Tahoma" w:cs="Tahoma"/>
          <w:sz w:val="19"/>
          <w:szCs w:val="19"/>
        </w:rPr>
      </w:pPr>
      <w:r w:rsidRPr="00CA4BBA">
        <w:rPr>
          <w:rFonts w:ascii="Times New Roman" w:eastAsia="Times New Roman" w:hAnsi="Times New Roman" w:cs="Times New Roman"/>
          <w:sz w:val="24"/>
          <w:szCs w:val="24"/>
        </w:rPr>
        <w:t xml:space="preserve">Куратор </w:t>
      </w:r>
      <w:r w:rsidR="00871FA4">
        <w:rPr>
          <w:rFonts w:ascii="Times New Roman" w:eastAsia="Times New Roman" w:hAnsi="Times New Roman" w:cs="Times New Roman"/>
          <w:sz w:val="24"/>
          <w:szCs w:val="24"/>
        </w:rPr>
        <w:t>Шамсудинов М.С.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4BBA">
        <w:rPr>
          <w:rFonts w:ascii="Times New Roman" w:eastAsia="Times New Roman" w:hAnsi="Times New Roman" w:cs="Times New Roman"/>
          <w:sz w:val="24"/>
          <w:szCs w:val="24"/>
        </w:rPr>
        <w:t>ознакомил</w:t>
      </w:r>
      <w:r w:rsidR="00871FA4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CA4BBA">
        <w:rPr>
          <w:rFonts w:ascii="Times New Roman" w:eastAsia="Times New Roman" w:hAnsi="Times New Roman" w:cs="Times New Roman"/>
          <w:sz w:val="24"/>
          <w:szCs w:val="24"/>
        </w:rPr>
        <w:t xml:space="preserve"> с документами, регламентирующими деятельность школы.</w:t>
      </w:r>
    </w:p>
    <w:p w:rsidR="00A67D1C" w:rsidRPr="00A67D1C" w:rsidRDefault="00A67D1C" w:rsidP="00A67D1C">
      <w:pPr>
        <w:shd w:val="clear" w:color="auto" w:fill="FFFFFF"/>
        <w:spacing w:after="138" w:line="27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4BB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CA4BBA">
        <w:rPr>
          <w:rFonts w:ascii="Times New Roman" w:eastAsia="Times New Roman" w:hAnsi="Times New Roman" w:cs="Times New Roman"/>
          <w:sz w:val="24"/>
          <w:szCs w:val="24"/>
        </w:rPr>
        <w:t>В дальнейшей работе куратор  оказывал методическую помощь в  разработке дорожных карт по выходу школы в эффективный режим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67D1C">
        <w:rPr>
          <w:rFonts w:ascii="Times New Roman" w:hAnsi="Times New Roman" w:cs="Times New Roman"/>
          <w:color w:val="000000"/>
          <w:sz w:val="24"/>
          <w:szCs w:val="24"/>
        </w:rPr>
        <w:t>Куратор  также будет принимать участие в оценке результативности реализуемых мер. Эта оценка может осуществляться как на основании анализа представляемых по итогам работы документов, так и на основании обсуждений хода проекта в процессе личных посещений школы</w:t>
      </w:r>
      <w:r w:rsidRPr="00A67D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035E" w:rsidRDefault="0076035E"/>
    <w:sectPr w:rsidR="00760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1C"/>
    <w:rsid w:val="00231533"/>
    <w:rsid w:val="0076035E"/>
    <w:rsid w:val="00871FA4"/>
    <w:rsid w:val="00A6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6A33"/>
  <w15:docId w15:val="{D6BDE4C2-E30E-44D2-9706-76F7FB12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67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D1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67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1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дна</dc:creator>
  <cp:keywords/>
  <dc:description/>
  <cp:lastModifiedBy>Атигат</cp:lastModifiedBy>
  <cp:revision>2</cp:revision>
  <dcterms:created xsi:type="dcterms:W3CDTF">2022-03-05T13:36:00Z</dcterms:created>
  <dcterms:modified xsi:type="dcterms:W3CDTF">2022-03-05T13:36:00Z</dcterms:modified>
</cp:coreProperties>
</file>